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08D4" w14:textId="77777777" w:rsidR="000E147D" w:rsidRPr="0024500A" w:rsidRDefault="00526174" w:rsidP="000107FD">
      <w:pPr>
        <w:jc w:val="center"/>
        <w:rPr>
          <w:b/>
          <w:sz w:val="28"/>
          <w:szCs w:val="28"/>
        </w:rPr>
      </w:pPr>
      <w:r w:rsidRPr="0024500A">
        <w:rPr>
          <w:b/>
          <w:sz w:val="28"/>
          <w:szCs w:val="28"/>
        </w:rPr>
        <w:t>Отчет ревизионной комиссии</w:t>
      </w:r>
    </w:p>
    <w:p w14:paraId="6FAB953D" w14:textId="77777777" w:rsidR="000E147D" w:rsidRPr="0024500A" w:rsidRDefault="00526174" w:rsidP="00CC673C">
      <w:pPr>
        <w:tabs>
          <w:tab w:val="left" w:pos="7141"/>
        </w:tabs>
        <w:jc w:val="center"/>
        <w:outlineLvl w:val="0"/>
        <w:rPr>
          <w:b/>
          <w:sz w:val="28"/>
          <w:szCs w:val="28"/>
        </w:rPr>
      </w:pPr>
      <w:bookmarkStart w:id="0" w:name="bookmark0"/>
      <w:r w:rsidRPr="0024500A">
        <w:rPr>
          <w:b/>
          <w:color w:val="323232"/>
          <w:sz w:val="28"/>
          <w:szCs w:val="28"/>
        </w:rPr>
        <w:t xml:space="preserve">ТСЖ </w:t>
      </w:r>
      <w:r w:rsidRPr="0024500A">
        <w:rPr>
          <w:b/>
          <w:sz w:val="28"/>
          <w:szCs w:val="28"/>
        </w:rPr>
        <w:t xml:space="preserve">«Левый </w:t>
      </w:r>
      <w:r w:rsidRPr="0024500A">
        <w:rPr>
          <w:b/>
          <w:color w:val="323232"/>
          <w:sz w:val="28"/>
          <w:szCs w:val="28"/>
        </w:rPr>
        <w:t xml:space="preserve">берег» </w:t>
      </w:r>
      <w:r w:rsidRPr="0024500A">
        <w:rPr>
          <w:b/>
          <w:sz w:val="28"/>
          <w:szCs w:val="28"/>
        </w:rPr>
        <w:t xml:space="preserve">по </w:t>
      </w:r>
      <w:r w:rsidRPr="0024500A">
        <w:rPr>
          <w:b/>
          <w:color w:val="323232"/>
          <w:sz w:val="28"/>
          <w:szCs w:val="28"/>
        </w:rPr>
        <w:t xml:space="preserve">итогам работы Правления за </w:t>
      </w:r>
      <w:r w:rsidRPr="0024500A">
        <w:rPr>
          <w:b/>
          <w:sz w:val="28"/>
          <w:szCs w:val="28"/>
        </w:rPr>
        <w:t>202</w:t>
      </w:r>
      <w:r w:rsidR="00CC673C" w:rsidRPr="0024500A">
        <w:rPr>
          <w:b/>
          <w:sz w:val="28"/>
          <w:szCs w:val="28"/>
        </w:rPr>
        <w:t>1</w:t>
      </w:r>
      <w:r w:rsidRPr="0024500A">
        <w:rPr>
          <w:b/>
          <w:sz w:val="28"/>
          <w:szCs w:val="28"/>
        </w:rPr>
        <w:t xml:space="preserve"> год</w:t>
      </w:r>
      <w:bookmarkEnd w:id="0"/>
    </w:p>
    <w:p w14:paraId="24893867" w14:textId="0BD95D27" w:rsidR="000E147D" w:rsidRPr="000107FD" w:rsidRDefault="00526174" w:rsidP="000107FD">
      <w:pPr>
        <w:jc w:val="right"/>
        <w:outlineLvl w:val="0"/>
        <w:rPr>
          <w:b/>
        </w:rPr>
      </w:pPr>
      <w:r w:rsidRPr="000107FD">
        <w:rPr>
          <w:b/>
        </w:rPr>
        <w:t>3</w:t>
      </w:r>
      <w:r w:rsidR="00CC673C">
        <w:rPr>
          <w:b/>
        </w:rPr>
        <w:t>1</w:t>
      </w:r>
      <w:r w:rsidR="00092362">
        <w:rPr>
          <w:b/>
        </w:rPr>
        <w:t xml:space="preserve"> </w:t>
      </w:r>
      <w:r w:rsidRPr="000107FD">
        <w:rPr>
          <w:b/>
          <w:color w:val="323232"/>
        </w:rPr>
        <w:t>марта 202</w:t>
      </w:r>
      <w:r w:rsidR="00CC673C">
        <w:rPr>
          <w:b/>
          <w:color w:val="323232"/>
        </w:rPr>
        <w:t>2</w:t>
      </w:r>
      <w:r w:rsidRPr="000107FD">
        <w:rPr>
          <w:b/>
        </w:rPr>
        <w:t>г</w:t>
      </w:r>
      <w:r w:rsidR="00CC673C">
        <w:rPr>
          <w:b/>
        </w:rPr>
        <w:t>.</w:t>
      </w:r>
    </w:p>
    <w:p w14:paraId="3F4588FB" w14:textId="77777777" w:rsidR="000E147D" w:rsidRDefault="00526174">
      <w:pPr>
        <w:ind w:firstLine="360"/>
      </w:pPr>
      <w:r>
        <w:t>Отчет ревизионной комиссии (далее- отчет) ТСЖ «Левый берег», предоставляемый общему собранию собственников, Правлению, подготовлен в соответствии с требованиями Жилищного Кодекса РФ и положениями нормативных актов, регулирующих данный вид деятельности.</w:t>
      </w:r>
    </w:p>
    <w:p w14:paraId="69A4DC8C" w14:textId="77777777" w:rsidR="000E147D" w:rsidRDefault="00526174">
      <w:pPr>
        <w:ind w:firstLine="360"/>
      </w:pPr>
      <w:r>
        <w:t>Отчет сформирован в ходе проверки состояния бухгалтерского учета и анализа хозяйственной деятельности ТСЖ за период с 01.01.202</w:t>
      </w:r>
      <w:r w:rsidR="00CC673C">
        <w:t>1</w:t>
      </w:r>
      <w:r>
        <w:t xml:space="preserve"> по 31.12.202</w:t>
      </w:r>
      <w:r w:rsidR="00CC673C">
        <w:t>1</w:t>
      </w:r>
      <w:r>
        <w:t xml:space="preserve"> г. Проверка проводилась путем анализа первичной бухгалтерской документации. Ревизионная комиссия в составе: Терешина Марина Анатольевна, Старкова Евгения Николаевна.</w:t>
      </w:r>
    </w:p>
    <w:p w14:paraId="74ADDF1E" w14:textId="77777777" w:rsidR="000E147D" w:rsidRPr="000107FD" w:rsidRDefault="00526174" w:rsidP="000107FD">
      <w:pPr>
        <w:jc w:val="center"/>
        <w:rPr>
          <w:b/>
        </w:rPr>
      </w:pPr>
      <w:r w:rsidRPr="000107FD">
        <w:rPr>
          <w:b/>
        </w:rPr>
        <w:t>Основные вопросы:</w:t>
      </w:r>
    </w:p>
    <w:p w14:paraId="4D557031" w14:textId="77777777" w:rsidR="000E147D" w:rsidRDefault="00526174">
      <w:pPr>
        <w:tabs>
          <w:tab w:val="left" w:pos="1112"/>
        </w:tabs>
        <w:ind w:firstLine="360"/>
      </w:pPr>
      <w:r>
        <w:t>-</w:t>
      </w:r>
      <w:r>
        <w:tab/>
        <w:t>правильность ведения бухгалтерского и налогового учета в ТСЖ;</w:t>
      </w:r>
    </w:p>
    <w:p w14:paraId="61BDF006" w14:textId="77777777" w:rsidR="000E147D" w:rsidRDefault="00526174">
      <w:pPr>
        <w:tabs>
          <w:tab w:val="left" w:pos="1126"/>
        </w:tabs>
        <w:ind w:firstLine="360"/>
      </w:pPr>
      <w:r>
        <w:t>-</w:t>
      </w:r>
      <w:r>
        <w:tab/>
        <w:t>соответствие начислений собственникам жилых и нежилых помещений ТСЖ по коммунальным платежам и техническому обслуживанию, тарифам, утвержденным собранием ТСЖ за период с 01.01.202</w:t>
      </w:r>
      <w:r w:rsidR="00CC673C">
        <w:t>1</w:t>
      </w:r>
      <w:r>
        <w:t xml:space="preserve"> по 31.12.202</w:t>
      </w:r>
      <w:r w:rsidR="00CC673C">
        <w:t>1</w:t>
      </w:r>
      <w:r>
        <w:t xml:space="preserve"> г., начисление и оплата взносов ТСЖ и коммунальных услуг;</w:t>
      </w:r>
    </w:p>
    <w:p w14:paraId="4EAE096B" w14:textId="77777777" w:rsidR="000E147D" w:rsidRDefault="00526174">
      <w:pPr>
        <w:tabs>
          <w:tab w:val="left" w:pos="1112"/>
        </w:tabs>
        <w:ind w:firstLine="360"/>
      </w:pPr>
      <w:r>
        <w:t>-</w:t>
      </w:r>
      <w:r>
        <w:tab/>
        <w:t>проверка расходования денежных средств на текущий ремонт;</w:t>
      </w:r>
    </w:p>
    <w:p w14:paraId="05AC35A7" w14:textId="77777777" w:rsidR="000E147D" w:rsidRDefault="00526174">
      <w:pPr>
        <w:tabs>
          <w:tab w:val="left" w:pos="1107"/>
        </w:tabs>
        <w:ind w:firstLine="360"/>
      </w:pPr>
      <w:r>
        <w:t>-</w:t>
      </w:r>
      <w:r>
        <w:tab/>
        <w:t>выполнение решений общего собрания членов ТСЖ и Правления ТСЖ;</w:t>
      </w:r>
    </w:p>
    <w:p w14:paraId="3A92EABC" w14:textId="77777777" w:rsidR="000E147D" w:rsidRDefault="00526174">
      <w:pPr>
        <w:tabs>
          <w:tab w:val="left" w:pos="1112"/>
        </w:tabs>
        <w:ind w:firstLine="360"/>
      </w:pPr>
      <w:r>
        <w:t>-</w:t>
      </w:r>
      <w:r>
        <w:tab/>
        <w:t>заключение ревизионной комиссии.</w:t>
      </w:r>
    </w:p>
    <w:p w14:paraId="31440870" w14:textId="77777777" w:rsidR="000E147D" w:rsidRPr="000107FD" w:rsidRDefault="00526174" w:rsidP="000107FD">
      <w:pPr>
        <w:jc w:val="center"/>
        <w:rPr>
          <w:b/>
        </w:rPr>
      </w:pPr>
      <w:r w:rsidRPr="000107FD">
        <w:rPr>
          <w:b/>
        </w:rPr>
        <w:t>1. Состояние бухгалтерского учета</w:t>
      </w:r>
    </w:p>
    <w:p w14:paraId="1A0477DF" w14:textId="77777777" w:rsidR="000E147D" w:rsidRDefault="00526174">
      <w:pPr>
        <w:ind w:firstLine="360"/>
      </w:pPr>
      <w:r>
        <w:t>Ведение бухгалтерской и налоговой деятельности ТСЖ, выставление квитанций собственника</w:t>
      </w:r>
      <w:r w:rsidR="00CC673C">
        <w:t>м - в</w:t>
      </w:r>
      <w:r>
        <w:t>се оп</w:t>
      </w:r>
      <w:r w:rsidR="00A97059">
        <w:t>ерации отражаются согласно плану</w:t>
      </w:r>
      <w:r>
        <w:t xml:space="preserve"> счетов бухгалтерского учета.</w:t>
      </w:r>
    </w:p>
    <w:p w14:paraId="38776EEB" w14:textId="77777777" w:rsidR="000E147D" w:rsidRPr="00AD251C" w:rsidRDefault="00526174">
      <w:pPr>
        <w:ind w:firstLine="360"/>
        <w:rPr>
          <w:color w:val="auto"/>
        </w:rPr>
      </w:pPr>
      <w:r w:rsidRPr="00AD251C">
        <w:rPr>
          <w:color w:val="auto"/>
        </w:rPr>
        <w:t>Применяемая система налогообложения - УСН «Доходы-расходы».</w:t>
      </w:r>
    </w:p>
    <w:p w14:paraId="58E6FD18" w14:textId="77777777" w:rsidR="000E147D" w:rsidRPr="00AD251C" w:rsidRDefault="00526174">
      <w:pPr>
        <w:ind w:firstLine="360"/>
        <w:rPr>
          <w:color w:val="auto"/>
        </w:rPr>
      </w:pPr>
      <w:r w:rsidRPr="00AD251C">
        <w:rPr>
          <w:color w:val="auto"/>
        </w:rPr>
        <w:t>Прием наличных денежных средств за коммунальные услуги не предусмотрен, все платежи по коммунальным услугам принимаются только в безналичной форме.</w:t>
      </w:r>
    </w:p>
    <w:p w14:paraId="308865C0" w14:textId="77777777" w:rsidR="000E147D" w:rsidRDefault="00526174">
      <w:pPr>
        <w:ind w:firstLine="360"/>
      </w:pPr>
      <w:r>
        <w:t>ТСЖ имеет расчетный счет в ПАО «Сбербанк».</w:t>
      </w:r>
    </w:p>
    <w:p w14:paraId="7BB43D08" w14:textId="77777777" w:rsidR="000E147D" w:rsidRDefault="00526174">
      <w:pPr>
        <w:tabs>
          <w:tab w:val="left" w:pos="6211"/>
          <w:tab w:val="left" w:pos="8285"/>
        </w:tabs>
        <w:ind w:firstLine="360"/>
      </w:pPr>
      <w:r>
        <w:t>К проверке предоставлены выписки по расчетному счету за период с 01.01.202</w:t>
      </w:r>
      <w:r w:rsidR="00CC673C">
        <w:t>1</w:t>
      </w:r>
      <w:r>
        <w:t xml:space="preserve"> по 31.12.202</w:t>
      </w:r>
      <w:r w:rsidR="00CC673C">
        <w:t>1</w:t>
      </w:r>
      <w:r>
        <w:t>г.</w:t>
      </w:r>
    </w:p>
    <w:p w14:paraId="4C964448" w14:textId="17142C9D" w:rsidR="000E147D" w:rsidRPr="0024500A" w:rsidRDefault="00526174">
      <w:pPr>
        <w:ind w:firstLine="360"/>
        <w:rPr>
          <w:b/>
          <w:bCs/>
        </w:rPr>
      </w:pPr>
      <w:r>
        <w:t>Остаток денежных средств на основном расчетном счете на 01.01.202</w:t>
      </w:r>
      <w:r w:rsidR="00CC673C">
        <w:t>1</w:t>
      </w:r>
      <w:r>
        <w:t xml:space="preserve"> г. составлял </w:t>
      </w:r>
      <w:r w:rsidR="0024500A">
        <w:t xml:space="preserve">          </w:t>
      </w:r>
      <w:r w:rsidR="00CC673C" w:rsidRPr="0024500A">
        <w:rPr>
          <w:b/>
          <w:bCs/>
        </w:rPr>
        <w:t>3 390 385,58 руб.</w:t>
      </w:r>
    </w:p>
    <w:p w14:paraId="3BC6590B" w14:textId="77777777" w:rsidR="000E147D" w:rsidRDefault="00526174">
      <w:pPr>
        <w:ind w:firstLine="360"/>
      </w:pPr>
      <w:r>
        <w:t>Остаток денежных средств на основном расчетном счете на 31.12.20</w:t>
      </w:r>
      <w:r w:rsidR="00CC673C">
        <w:t>21</w:t>
      </w:r>
      <w:r>
        <w:t xml:space="preserve"> г. составлял </w:t>
      </w:r>
      <w:r w:rsidR="002C1CEE" w:rsidRPr="0024500A">
        <w:rPr>
          <w:b/>
          <w:bCs/>
        </w:rPr>
        <w:t>3 533 357,87 руб.</w:t>
      </w:r>
    </w:p>
    <w:p w14:paraId="4352E180" w14:textId="77777777" w:rsidR="002C1CEE" w:rsidRDefault="00526174">
      <w:pPr>
        <w:ind w:firstLine="360"/>
      </w:pPr>
      <w:r>
        <w:t>Остаток денежных средств на специальном расчетном счете на 01.01.202</w:t>
      </w:r>
      <w:r w:rsidR="002C1CEE">
        <w:t>1</w:t>
      </w:r>
      <w:r>
        <w:t xml:space="preserve"> г. составлял </w:t>
      </w:r>
      <w:r w:rsidR="002C1CEE" w:rsidRPr="0024500A">
        <w:rPr>
          <w:b/>
          <w:bCs/>
        </w:rPr>
        <w:t>4 653 002,39 руб.</w:t>
      </w:r>
    </w:p>
    <w:p w14:paraId="5DA1B18E" w14:textId="77777777" w:rsidR="002C1CEE" w:rsidRDefault="00526174">
      <w:pPr>
        <w:ind w:firstLine="360"/>
      </w:pPr>
      <w:r>
        <w:t>Остаток денежных средств на специальном расчетном счете на 31.12.20</w:t>
      </w:r>
      <w:r w:rsidR="002C1CEE">
        <w:t>21</w:t>
      </w:r>
      <w:r>
        <w:t xml:space="preserve"> г. составлял </w:t>
      </w:r>
      <w:r w:rsidR="002C1CEE" w:rsidRPr="0024500A">
        <w:rPr>
          <w:b/>
          <w:bCs/>
        </w:rPr>
        <w:t>6 567 871,59 руб.</w:t>
      </w:r>
    </w:p>
    <w:p w14:paraId="1F258E6C" w14:textId="77777777" w:rsidR="002C1CEE" w:rsidRDefault="002C1CEE">
      <w:pPr>
        <w:ind w:firstLine="360"/>
      </w:pPr>
    </w:p>
    <w:p w14:paraId="7ED5860B" w14:textId="77777777" w:rsidR="002C1CEE" w:rsidRDefault="00526174" w:rsidP="002C1CEE">
      <w:r>
        <w:lastRenderedPageBreak/>
        <w:t>Сумма задолженности собственников дома перед ТСЖ за ЖКУ на 01.01.202</w:t>
      </w:r>
      <w:r w:rsidR="002C1CEE">
        <w:t>1</w:t>
      </w:r>
      <w:r>
        <w:t xml:space="preserve"> г. составляла </w:t>
      </w:r>
      <w:r w:rsidR="002C1CEE" w:rsidRPr="0024500A">
        <w:rPr>
          <w:b/>
          <w:bCs/>
        </w:rPr>
        <w:t>1 963 204,10 руб.</w:t>
      </w:r>
    </w:p>
    <w:p w14:paraId="608458C4" w14:textId="77777777" w:rsidR="002C1CEE" w:rsidRDefault="00526174" w:rsidP="002C1CEE">
      <w:r>
        <w:t>Сумма начисленных за ЖКУ платежей собственникам дома за 12 месяцев 202</w:t>
      </w:r>
      <w:r w:rsidR="002C1CEE">
        <w:t>1</w:t>
      </w:r>
      <w:r>
        <w:t xml:space="preserve"> г. </w:t>
      </w:r>
      <w:r w:rsidR="002C1CEE">
        <w:t xml:space="preserve">составляет </w:t>
      </w:r>
      <w:r w:rsidR="002C1CEE" w:rsidRPr="0024500A">
        <w:rPr>
          <w:b/>
          <w:bCs/>
        </w:rPr>
        <w:t>16 874 471,75 руб.</w:t>
      </w:r>
    </w:p>
    <w:p w14:paraId="504E524F" w14:textId="579C931B" w:rsidR="000E147D" w:rsidRPr="0024500A" w:rsidRDefault="00526174" w:rsidP="0024500A">
      <w:pPr>
        <w:rPr>
          <w:b/>
          <w:bCs/>
        </w:rPr>
      </w:pPr>
      <w:r>
        <w:t>Сумма оплат за ЖКУ от собственников дома за 12 месяцев 202</w:t>
      </w:r>
      <w:r w:rsidR="002C1CEE">
        <w:t>1</w:t>
      </w:r>
      <w:r>
        <w:t xml:space="preserve"> г. </w:t>
      </w:r>
      <w:r w:rsidR="002C1CEE">
        <w:t>с</w:t>
      </w:r>
      <w:r>
        <w:t xml:space="preserve">оставляет </w:t>
      </w:r>
      <w:r w:rsidR="0024500A">
        <w:t xml:space="preserve">              </w:t>
      </w:r>
      <w:r w:rsidR="002C1CEE" w:rsidRPr="0024500A">
        <w:rPr>
          <w:b/>
          <w:bCs/>
        </w:rPr>
        <w:t>16 927 690,90 руб.</w:t>
      </w:r>
    </w:p>
    <w:p w14:paraId="67B88B3F" w14:textId="77777777" w:rsidR="002C1CEE" w:rsidRDefault="00526174" w:rsidP="002C1CEE">
      <w:r>
        <w:t xml:space="preserve">Сумма </w:t>
      </w:r>
      <w:r w:rsidR="002C1CEE">
        <w:t xml:space="preserve">задолженности собственников дома перед ТСЖ за ЖКУ на 31.12.2021 г. составляет                </w:t>
      </w:r>
      <w:r w:rsidR="002C1CEE" w:rsidRPr="0024500A">
        <w:rPr>
          <w:b/>
          <w:bCs/>
        </w:rPr>
        <w:t>1 909 984,95 руб.</w:t>
      </w:r>
      <w:r w:rsidR="002C1CEE">
        <w:t xml:space="preserve">, в т.ч. просроченная – </w:t>
      </w:r>
      <w:r w:rsidR="002C1CEE" w:rsidRPr="0024500A">
        <w:rPr>
          <w:b/>
          <w:bCs/>
        </w:rPr>
        <w:t>468 518,94</w:t>
      </w:r>
      <w:r w:rsidR="002C1CEE">
        <w:t xml:space="preserve"> руб.</w:t>
      </w:r>
    </w:p>
    <w:p w14:paraId="2DC2D4F7" w14:textId="77777777" w:rsidR="002C1CEE" w:rsidRDefault="002C1CEE">
      <w:pPr>
        <w:ind w:firstLine="360"/>
      </w:pPr>
    </w:p>
    <w:p w14:paraId="2670E2D8" w14:textId="77777777" w:rsidR="004403F1" w:rsidRDefault="004403F1" w:rsidP="004403F1">
      <w:r>
        <w:t xml:space="preserve">Сумма задолженности собственников дома перед ТСЖ за капитальный ремонт на 01.01.2021 г. составляла </w:t>
      </w:r>
      <w:r w:rsidRPr="0024500A">
        <w:rPr>
          <w:b/>
          <w:bCs/>
        </w:rPr>
        <w:t>302 010,34 руб.</w:t>
      </w:r>
    </w:p>
    <w:p w14:paraId="53BB4D83" w14:textId="2CC465E6" w:rsidR="004403F1" w:rsidRDefault="004403F1" w:rsidP="004403F1">
      <w:r>
        <w:t xml:space="preserve">Сумма начисленных за капитальный ремонт платежей </w:t>
      </w:r>
      <w:proofErr w:type="gramStart"/>
      <w:r>
        <w:t>собственникам  дома</w:t>
      </w:r>
      <w:proofErr w:type="gramEnd"/>
      <w:r>
        <w:t xml:space="preserve"> за 12 месяцев </w:t>
      </w:r>
      <w:r w:rsidR="0024500A">
        <w:t xml:space="preserve"> </w:t>
      </w:r>
      <w:r>
        <w:t xml:space="preserve">2021 г.  составляет </w:t>
      </w:r>
      <w:r w:rsidRPr="0024500A">
        <w:rPr>
          <w:b/>
          <w:bCs/>
        </w:rPr>
        <w:t>1 913 723,29 руб.</w:t>
      </w:r>
    </w:p>
    <w:p w14:paraId="53997AA6" w14:textId="77777777" w:rsidR="004403F1" w:rsidRDefault="004403F1" w:rsidP="004403F1">
      <w:r>
        <w:t xml:space="preserve">Сумма оплат за капитальный ремонт от собственников дома за 12 месяцев 2021 г.  составляет </w:t>
      </w:r>
      <w:r w:rsidRPr="0024500A">
        <w:rPr>
          <w:b/>
          <w:bCs/>
        </w:rPr>
        <w:t>1 917 117,12 руб.</w:t>
      </w:r>
    </w:p>
    <w:p w14:paraId="420306E6" w14:textId="77777777" w:rsidR="000E147D" w:rsidRDefault="004403F1" w:rsidP="004403F1">
      <w:pPr>
        <w:ind w:firstLine="360"/>
      </w:pPr>
      <w:r>
        <w:t xml:space="preserve">Сумма задолженности собственников дома перед ТСЖ за капитальный ремонт на 31.12.2021 г. составляет </w:t>
      </w:r>
      <w:r w:rsidRPr="0024500A">
        <w:rPr>
          <w:b/>
          <w:bCs/>
        </w:rPr>
        <w:t>298 616,51 руб</w:t>
      </w:r>
      <w:r>
        <w:t xml:space="preserve">., в т.ч. просроченной – </w:t>
      </w:r>
      <w:r w:rsidRPr="0024500A">
        <w:rPr>
          <w:b/>
          <w:bCs/>
        </w:rPr>
        <w:t>138 755,59 руб</w:t>
      </w:r>
      <w:r>
        <w:t>.</w:t>
      </w:r>
    </w:p>
    <w:p w14:paraId="0116AE5E" w14:textId="77777777" w:rsidR="0024500A" w:rsidRDefault="0024500A" w:rsidP="000107FD">
      <w:pPr>
        <w:jc w:val="center"/>
        <w:rPr>
          <w:b/>
        </w:rPr>
      </w:pPr>
    </w:p>
    <w:p w14:paraId="092C822B" w14:textId="05860266" w:rsidR="000E147D" w:rsidRPr="000107FD" w:rsidRDefault="000107FD" w:rsidP="000107FD">
      <w:pPr>
        <w:jc w:val="center"/>
        <w:rPr>
          <w:b/>
        </w:rPr>
      </w:pPr>
      <w:r w:rsidRPr="000107FD">
        <w:rPr>
          <w:b/>
        </w:rPr>
        <w:t xml:space="preserve">2. </w:t>
      </w:r>
      <w:r w:rsidR="00526174" w:rsidRPr="000107FD">
        <w:rPr>
          <w:b/>
        </w:rPr>
        <w:t>Оплата коммунальных платежей</w:t>
      </w:r>
    </w:p>
    <w:p w14:paraId="0B8A7295" w14:textId="77777777" w:rsidR="00D64361" w:rsidRDefault="00526174" w:rsidP="00D64361">
      <w:r>
        <w:t>Оплата коммунальных платежей про</w:t>
      </w:r>
      <w:r w:rsidR="0020266A">
        <w:t>из</w:t>
      </w:r>
      <w:r>
        <w:t xml:space="preserve">водится </w:t>
      </w:r>
      <w:r w:rsidR="0020266A">
        <w:t xml:space="preserve">по Постановлениям Правительства УР (Приказы </w:t>
      </w:r>
      <w:proofErr w:type="spellStart"/>
      <w:r w:rsidR="0020266A">
        <w:t>Мин.энергетики</w:t>
      </w:r>
      <w:proofErr w:type="spellEnd"/>
      <w:r w:rsidR="0020266A">
        <w:t xml:space="preserve"> УР) и проводится </w:t>
      </w:r>
      <w:r>
        <w:t>через расчетный счет</w:t>
      </w:r>
      <w:r w:rsidR="00A97059">
        <w:t xml:space="preserve"> ТСЖ</w:t>
      </w:r>
      <w:r>
        <w:t>.</w:t>
      </w:r>
      <w:r w:rsidR="00D64361">
        <w:t xml:space="preserve"> </w:t>
      </w:r>
    </w:p>
    <w:p w14:paraId="595A7221" w14:textId="77777777" w:rsidR="00D64361" w:rsidRDefault="00D64361" w:rsidP="0024500A">
      <w:pPr>
        <w:jc w:val="center"/>
      </w:pPr>
      <w:r w:rsidRPr="00D64361">
        <w:t>Перечень коммунальных услуг, поставля</w:t>
      </w:r>
      <w:r w:rsidR="00726228">
        <w:t xml:space="preserve">емых </w:t>
      </w:r>
      <w:proofErr w:type="gramStart"/>
      <w:r w:rsidR="00726228">
        <w:t>в  ТСЖ</w:t>
      </w:r>
      <w:proofErr w:type="gramEnd"/>
      <w:r w:rsidR="00726228">
        <w:t xml:space="preserve"> «Левый берег» в 2021</w:t>
      </w:r>
      <w:r w:rsidRPr="00D64361">
        <w:t xml:space="preserve"> году</w:t>
      </w:r>
    </w:p>
    <w:tbl>
      <w:tblPr>
        <w:tblOverlap w:val="never"/>
        <w:tblW w:w="10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419"/>
        <w:gridCol w:w="1560"/>
        <w:gridCol w:w="1550"/>
        <w:gridCol w:w="1282"/>
        <w:gridCol w:w="2290"/>
      </w:tblGrid>
      <w:tr w:rsidR="00726228" w:rsidRPr="00726228" w14:paraId="16A76CB1" w14:textId="77777777" w:rsidTr="0024500A">
        <w:trPr>
          <w:trHeight w:val="138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93812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913D0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Сведения</w:t>
            </w:r>
          </w:p>
          <w:p w14:paraId="3B89BD0C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о поставщиках</w:t>
            </w:r>
          </w:p>
          <w:p w14:paraId="2E264ED3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коммунальных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AC9D9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Сведения о поставщиках </w:t>
            </w:r>
            <w:proofErr w:type="spellStart"/>
            <w:r w:rsidRPr="00726228">
              <w:rPr>
                <w:sz w:val="20"/>
                <w:szCs w:val="20"/>
              </w:rPr>
              <w:t>коммуналь</w:t>
            </w:r>
            <w:proofErr w:type="spellEnd"/>
            <w:r w:rsidRPr="00726228">
              <w:rPr>
                <w:sz w:val="20"/>
                <w:szCs w:val="20"/>
              </w:rPr>
              <w:t xml:space="preserve">-   </w:t>
            </w:r>
            <w:proofErr w:type="spellStart"/>
            <w:r w:rsidRPr="00726228">
              <w:rPr>
                <w:sz w:val="20"/>
                <w:szCs w:val="20"/>
              </w:rPr>
              <w:t>ных</w:t>
            </w:r>
            <w:proofErr w:type="spellEnd"/>
            <w:r w:rsidRPr="00726228"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5177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Тариф на 1- </w:t>
            </w:r>
            <w:proofErr w:type="spellStart"/>
            <w:r w:rsidRPr="00726228">
              <w:rPr>
                <w:sz w:val="20"/>
                <w:szCs w:val="20"/>
              </w:rPr>
              <w:t>ое</w:t>
            </w:r>
            <w:proofErr w:type="spellEnd"/>
            <w:r w:rsidRPr="00726228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80E95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Тариф на 2-ое полугодие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77D" w14:textId="77777777" w:rsidR="00726228" w:rsidRPr="00726228" w:rsidRDefault="00726228" w:rsidP="00726228">
            <w:pPr>
              <w:jc w:val="center"/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Реквизиты нормативного правового акта, устанавливающего цену (тариф)</w:t>
            </w:r>
          </w:p>
        </w:tc>
      </w:tr>
      <w:tr w:rsidR="00726228" w:rsidRPr="00726228" w14:paraId="527839A0" w14:textId="77777777" w:rsidTr="0024500A">
        <w:trPr>
          <w:trHeight w:val="7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17374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1.1. Центральное</w:t>
            </w:r>
          </w:p>
          <w:p w14:paraId="42B708F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отопление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01E8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ОАО «Т Плюс»</w:t>
            </w:r>
          </w:p>
          <w:p w14:paraId="6AFF4A3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ИНН 6315376946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E72B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К 945 от</w:t>
            </w:r>
          </w:p>
          <w:p w14:paraId="31141F37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1.01.15г.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E4C0E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2074.32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8B571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2144.84руб.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695E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proofErr w:type="gramStart"/>
            <w:r w:rsidRPr="00726228">
              <w:rPr>
                <w:sz w:val="20"/>
                <w:szCs w:val="20"/>
              </w:rPr>
              <w:t>Приказ .</w:t>
            </w:r>
            <w:proofErr w:type="spellStart"/>
            <w:proofErr w:type="gramEnd"/>
            <w:r w:rsidRPr="00726228">
              <w:rPr>
                <w:sz w:val="20"/>
                <w:szCs w:val="20"/>
              </w:rPr>
              <w:t>Мин.энерг.УР</w:t>
            </w:r>
            <w:proofErr w:type="spellEnd"/>
            <w:r w:rsidRPr="00726228">
              <w:rPr>
                <w:sz w:val="20"/>
                <w:szCs w:val="20"/>
              </w:rPr>
              <w:t xml:space="preserve"> от 20.12.19г. №29/14</w:t>
            </w:r>
          </w:p>
        </w:tc>
      </w:tr>
      <w:tr w:rsidR="00726228" w:rsidRPr="00726228" w14:paraId="5931D1C3" w14:textId="77777777" w:rsidTr="0024500A">
        <w:trPr>
          <w:trHeight w:val="8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7A057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2. Горячее водоснабжение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F150D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ОАО «Т Плюс»</w:t>
            </w:r>
          </w:p>
          <w:p w14:paraId="38377FB2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ИНН 6315376946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A9FC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Г 945 от 1.01.15г.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FDC5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141.94руб.</w:t>
            </w:r>
          </w:p>
          <w:p w14:paraId="56F51A5F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за </w:t>
            </w:r>
            <w:proofErr w:type="spellStart"/>
            <w:r w:rsidRPr="00726228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198C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154.37руб.</w:t>
            </w:r>
          </w:p>
          <w:p w14:paraId="1C4E3A0C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за </w:t>
            </w:r>
            <w:proofErr w:type="spellStart"/>
            <w:r w:rsidRPr="00726228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A39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Приказ </w:t>
            </w:r>
            <w:proofErr w:type="spellStart"/>
            <w:r w:rsidRPr="00726228">
              <w:rPr>
                <w:sz w:val="20"/>
                <w:szCs w:val="20"/>
              </w:rPr>
              <w:t>Мин.энерг.УР</w:t>
            </w:r>
            <w:proofErr w:type="spellEnd"/>
            <w:r w:rsidRPr="00726228">
              <w:rPr>
                <w:sz w:val="20"/>
                <w:szCs w:val="20"/>
              </w:rPr>
              <w:t xml:space="preserve"> от 20.12.19г. №29/6</w:t>
            </w:r>
          </w:p>
        </w:tc>
      </w:tr>
      <w:tr w:rsidR="00726228" w:rsidRPr="00726228" w14:paraId="287519E3" w14:textId="77777777" w:rsidTr="0024500A">
        <w:trPr>
          <w:trHeight w:val="8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913FC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1.3.</w:t>
            </w:r>
          </w:p>
          <w:p w14:paraId="79909278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0035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МУП «</w:t>
            </w:r>
            <w:proofErr w:type="spellStart"/>
            <w:r w:rsidRPr="00726228">
              <w:rPr>
                <w:sz w:val="20"/>
                <w:szCs w:val="20"/>
              </w:rPr>
              <w:t>Ижводоканал</w:t>
            </w:r>
            <w:proofErr w:type="spellEnd"/>
            <w:r w:rsidRPr="00726228">
              <w:rPr>
                <w:sz w:val="20"/>
                <w:szCs w:val="20"/>
              </w:rPr>
              <w:t>»</w:t>
            </w:r>
          </w:p>
          <w:p w14:paraId="2A9C5933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ИНН 1826000408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6CF65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Договор 1463 от14.04.15г.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F35AD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18.77 руб. За </w:t>
            </w:r>
            <w:proofErr w:type="spellStart"/>
            <w:proofErr w:type="gramStart"/>
            <w:r w:rsidRPr="00726228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AFB7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22.52 руб. За </w:t>
            </w:r>
            <w:proofErr w:type="spellStart"/>
            <w:proofErr w:type="gramStart"/>
            <w:r w:rsidRPr="00726228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31B1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Приказ </w:t>
            </w:r>
            <w:proofErr w:type="spellStart"/>
            <w:r w:rsidRPr="00726228">
              <w:rPr>
                <w:sz w:val="20"/>
                <w:szCs w:val="20"/>
              </w:rPr>
              <w:t>Мин.энерг.УР</w:t>
            </w:r>
            <w:proofErr w:type="spellEnd"/>
            <w:r w:rsidRPr="00726228">
              <w:rPr>
                <w:sz w:val="20"/>
                <w:szCs w:val="20"/>
              </w:rPr>
              <w:t xml:space="preserve"> от 18.12.19г. № 26/33</w:t>
            </w:r>
          </w:p>
        </w:tc>
      </w:tr>
      <w:tr w:rsidR="00726228" w:rsidRPr="00726228" w14:paraId="5578F15F" w14:textId="77777777" w:rsidTr="0024500A">
        <w:trPr>
          <w:trHeight w:val="85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ED0FD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1.4. Холодное водоснабжение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4443D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МУП «</w:t>
            </w:r>
            <w:proofErr w:type="spellStart"/>
            <w:r w:rsidRPr="00726228">
              <w:rPr>
                <w:sz w:val="20"/>
                <w:szCs w:val="20"/>
              </w:rPr>
              <w:t>Ижводоканал</w:t>
            </w:r>
            <w:proofErr w:type="spellEnd"/>
            <w:r w:rsidRPr="00726228">
              <w:rPr>
                <w:sz w:val="20"/>
                <w:szCs w:val="20"/>
              </w:rPr>
              <w:t>» ИНН 1826000408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AB931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Договор 1463 от14.04.15г.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F6F42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25.96 руб.</w:t>
            </w:r>
          </w:p>
          <w:p w14:paraId="02CC0462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\за 1 </w:t>
            </w:r>
            <w:proofErr w:type="spellStart"/>
            <w:r w:rsidRPr="00726228">
              <w:rPr>
                <w:sz w:val="20"/>
                <w:szCs w:val="20"/>
              </w:rPr>
              <w:t>куб.м</w:t>
            </w:r>
            <w:proofErr w:type="spellEnd"/>
            <w:r w:rsidRPr="00726228">
              <w:rPr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0C910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31.15 руб.</w:t>
            </w:r>
          </w:p>
          <w:p w14:paraId="4FBE6420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\за 1 </w:t>
            </w:r>
            <w:proofErr w:type="spellStart"/>
            <w:r w:rsidRPr="00726228">
              <w:rPr>
                <w:sz w:val="20"/>
                <w:szCs w:val="20"/>
              </w:rPr>
              <w:t>куб.м</w:t>
            </w:r>
            <w:proofErr w:type="spellEnd"/>
            <w:r w:rsidRPr="00726228">
              <w:rPr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ED06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Приказ </w:t>
            </w:r>
            <w:proofErr w:type="spellStart"/>
            <w:r w:rsidRPr="00726228">
              <w:rPr>
                <w:sz w:val="20"/>
                <w:szCs w:val="20"/>
              </w:rPr>
              <w:t>Мин.энерг.УР</w:t>
            </w:r>
            <w:proofErr w:type="spellEnd"/>
            <w:r w:rsidRPr="00726228">
              <w:rPr>
                <w:sz w:val="20"/>
                <w:szCs w:val="20"/>
              </w:rPr>
              <w:t xml:space="preserve"> от 18.12.19г. №26/32</w:t>
            </w:r>
          </w:p>
        </w:tc>
      </w:tr>
      <w:tr w:rsidR="00726228" w:rsidRPr="00726228" w14:paraId="54ED91C0" w14:textId="77777777" w:rsidTr="0024500A">
        <w:trPr>
          <w:trHeight w:val="118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09C76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1.5.</w:t>
            </w:r>
          </w:p>
          <w:p w14:paraId="2D0F1144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Электроэнергия общедомовая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6329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ОАО «Т Плюс»</w:t>
            </w:r>
          </w:p>
          <w:p w14:paraId="0C9FE9B5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ИНН 5612042824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57B39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Дог. Р37623 от 1.01.2013г.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53BEF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3.97 руб.</w:t>
            </w:r>
          </w:p>
          <w:p w14:paraId="42390DFA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4.46- день</w:t>
            </w:r>
          </w:p>
          <w:p w14:paraId="21D9F49B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2.34 -ночь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9AE68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4.12 руб.</w:t>
            </w:r>
          </w:p>
          <w:p w14:paraId="59F4AC4A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4.63- день</w:t>
            </w:r>
          </w:p>
          <w:p w14:paraId="1A826AED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>2.43 -ночь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C9FC" w14:textId="77777777" w:rsidR="00726228" w:rsidRPr="00726228" w:rsidRDefault="00726228" w:rsidP="00726228">
            <w:pPr>
              <w:rPr>
                <w:sz w:val="20"/>
                <w:szCs w:val="20"/>
              </w:rPr>
            </w:pPr>
            <w:r w:rsidRPr="00726228">
              <w:rPr>
                <w:sz w:val="20"/>
                <w:szCs w:val="20"/>
              </w:rPr>
              <w:t xml:space="preserve">Приказ </w:t>
            </w:r>
            <w:proofErr w:type="spellStart"/>
            <w:r w:rsidRPr="00726228">
              <w:rPr>
                <w:sz w:val="20"/>
                <w:szCs w:val="20"/>
              </w:rPr>
              <w:t>Мин.энерг.УР</w:t>
            </w:r>
            <w:proofErr w:type="spellEnd"/>
            <w:r w:rsidRPr="00726228">
              <w:rPr>
                <w:sz w:val="20"/>
                <w:szCs w:val="20"/>
              </w:rPr>
              <w:t xml:space="preserve"> от 4.12.19г. №29/2</w:t>
            </w:r>
          </w:p>
        </w:tc>
      </w:tr>
    </w:tbl>
    <w:p w14:paraId="451A3285" w14:textId="53CADCE7" w:rsidR="00A97059" w:rsidRPr="0024500A" w:rsidRDefault="00526174" w:rsidP="004403F1">
      <w:pPr>
        <w:rPr>
          <w:color w:val="auto"/>
        </w:rPr>
      </w:pPr>
      <w:r w:rsidRPr="0024500A">
        <w:rPr>
          <w:color w:val="auto"/>
        </w:rPr>
        <w:lastRenderedPageBreak/>
        <w:t>На 01.01.202</w:t>
      </w:r>
      <w:r w:rsidR="00A97059" w:rsidRPr="0024500A">
        <w:rPr>
          <w:color w:val="auto"/>
        </w:rPr>
        <w:t>2</w:t>
      </w:r>
      <w:r w:rsidRPr="0024500A">
        <w:rPr>
          <w:color w:val="auto"/>
        </w:rPr>
        <w:t xml:space="preserve"> г. перед </w:t>
      </w:r>
      <w:r w:rsidR="00A97059" w:rsidRPr="0024500A">
        <w:rPr>
          <w:color w:val="auto"/>
        </w:rPr>
        <w:t xml:space="preserve">поставщиками коммунальных услуг </w:t>
      </w:r>
      <w:r w:rsidRPr="0024500A">
        <w:rPr>
          <w:color w:val="auto"/>
        </w:rPr>
        <w:t xml:space="preserve">просроченной задолженности не имеется. </w:t>
      </w:r>
      <w:r w:rsidR="0020266A" w:rsidRPr="0024500A">
        <w:rPr>
          <w:color w:val="auto"/>
        </w:rPr>
        <w:t xml:space="preserve"> </w:t>
      </w:r>
      <w:r w:rsidR="0024500A">
        <w:rPr>
          <w:color w:val="auto"/>
        </w:rPr>
        <w:t xml:space="preserve"> </w:t>
      </w:r>
    </w:p>
    <w:p w14:paraId="1910F2C2" w14:textId="77777777" w:rsidR="004403F1" w:rsidRDefault="00526174" w:rsidP="004403F1">
      <w:r>
        <w:t>За 12 месяцев 202</w:t>
      </w:r>
      <w:r w:rsidR="004403F1">
        <w:t>1</w:t>
      </w:r>
      <w:r>
        <w:t xml:space="preserve"> г. ресурсоснабжающие компании выставили счета на общую сумму </w:t>
      </w:r>
      <w:r w:rsidR="004403F1">
        <w:t>10 523 478,95 руб.</w:t>
      </w:r>
    </w:p>
    <w:p w14:paraId="3A3DB92B" w14:textId="77777777" w:rsidR="004403F1" w:rsidRDefault="00526174" w:rsidP="004403F1">
      <w:pPr>
        <w:ind w:firstLine="360"/>
      </w:pPr>
      <w:r>
        <w:t>За 12 месяцев 202</w:t>
      </w:r>
      <w:r w:rsidR="004403F1">
        <w:t>1</w:t>
      </w:r>
      <w:r>
        <w:t xml:space="preserve"> г. ТСЖ произведена полная оплата в ресурсоснабжающие компании: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03F1" w14:paraId="06439B4B" w14:textId="77777777" w:rsidTr="0024500A">
        <w:trPr>
          <w:jc w:val="center"/>
        </w:trPr>
        <w:tc>
          <w:tcPr>
            <w:tcW w:w="3115" w:type="dxa"/>
          </w:tcPr>
          <w:p w14:paraId="6CF58567" w14:textId="77777777" w:rsidR="004403F1" w:rsidRDefault="004403F1" w:rsidP="002376D3">
            <w:r>
              <w:t>РСО</w:t>
            </w:r>
          </w:p>
        </w:tc>
        <w:tc>
          <w:tcPr>
            <w:tcW w:w="3115" w:type="dxa"/>
          </w:tcPr>
          <w:p w14:paraId="220BB801" w14:textId="77777777" w:rsidR="004403F1" w:rsidRDefault="004403F1" w:rsidP="002376D3">
            <w:pPr>
              <w:jc w:val="center"/>
            </w:pPr>
            <w:r>
              <w:t>Факт (начислено поставщиками)</w:t>
            </w:r>
          </w:p>
        </w:tc>
        <w:tc>
          <w:tcPr>
            <w:tcW w:w="3115" w:type="dxa"/>
          </w:tcPr>
          <w:p w14:paraId="369ED44F" w14:textId="77777777" w:rsidR="004403F1" w:rsidRDefault="004403F1" w:rsidP="002376D3">
            <w:pPr>
              <w:jc w:val="center"/>
            </w:pPr>
            <w:r>
              <w:t>Оплачено ТСЖ</w:t>
            </w:r>
          </w:p>
        </w:tc>
      </w:tr>
      <w:tr w:rsidR="004403F1" w14:paraId="07C2B617" w14:textId="77777777" w:rsidTr="0024500A">
        <w:trPr>
          <w:jc w:val="center"/>
        </w:trPr>
        <w:tc>
          <w:tcPr>
            <w:tcW w:w="3115" w:type="dxa"/>
          </w:tcPr>
          <w:p w14:paraId="6AA92F63" w14:textId="77777777" w:rsidR="004403F1" w:rsidRDefault="004403F1" w:rsidP="002376D3">
            <w:r>
              <w:t>ПАО «Т-Плюс» (отопление)</w:t>
            </w:r>
          </w:p>
        </w:tc>
        <w:tc>
          <w:tcPr>
            <w:tcW w:w="3115" w:type="dxa"/>
          </w:tcPr>
          <w:p w14:paraId="778BCA12" w14:textId="77777777" w:rsidR="004403F1" w:rsidRDefault="004403F1" w:rsidP="002376D3">
            <w:pPr>
              <w:jc w:val="center"/>
            </w:pPr>
            <w:r>
              <w:t>5 355 943, 65</w:t>
            </w:r>
          </w:p>
        </w:tc>
        <w:tc>
          <w:tcPr>
            <w:tcW w:w="3115" w:type="dxa"/>
          </w:tcPr>
          <w:p w14:paraId="48D3FDF7" w14:textId="77777777" w:rsidR="004403F1" w:rsidRDefault="004403F1" w:rsidP="002376D3">
            <w:pPr>
              <w:jc w:val="center"/>
            </w:pPr>
            <w:r>
              <w:t>6 077 231,95</w:t>
            </w:r>
          </w:p>
        </w:tc>
      </w:tr>
      <w:tr w:rsidR="004403F1" w14:paraId="6D4414B6" w14:textId="77777777" w:rsidTr="0024500A">
        <w:trPr>
          <w:jc w:val="center"/>
        </w:trPr>
        <w:tc>
          <w:tcPr>
            <w:tcW w:w="3115" w:type="dxa"/>
          </w:tcPr>
          <w:p w14:paraId="53D03D29" w14:textId="77777777" w:rsidR="004403F1" w:rsidRDefault="004403F1" w:rsidP="002376D3">
            <w:r>
              <w:t>ПАО «Т-Плюс» (ГВС)</w:t>
            </w:r>
          </w:p>
        </w:tc>
        <w:tc>
          <w:tcPr>
            <w:tcW w:w="3115" w:type="dxa"/>
          </w:tcPr>
          <w:p w14:paraId="76C73F8F" w14:textId="77777777" w:rsidR="004403F1" w:rsidRDefault="004403F1" w:rsidP="002376D3">
            <w:pPr>
              <w:jc w:val="center"/>
            </w:pPr>
            <w:r>
              <w:t>1 482 102,70</w:t>
            </w:r>
          </w:p>
        </w:tc>
        <w:tc>
          <w:tcPr>
            <w:tcW w:w="3115" w:type="dxa"/>
          </w:tcPr>
          <w:p w14:paraId="54DE3FD8" w14:textId="77777777" w:rsidR="004403F1" w:rsidRDefault="004403F1" w:rsidP="002376D3">
            <w:pPr>
              <w:jc w:val="center"/>
            </w:pPr>
            <w:r>
              <w:t>1 376 793,54</w:t>
            </w:r>
          </w:p>
        </w:tc>
      </w:tr>
      <w:tr w:rsidR="004403F1" w14:paraId="4A8E2EA7" w14:textId="77777777" w:rsidTr="0024500A">
        <w:trPr>
          <w:jc w:val="center"/>
        </w:trPr>
        <w:tc>
          <w:tcPr>
            <w:tcW w:w="3115" w:type="dxa"/>
          </w:tcPr>
          <w:p w14:paraId="67DB82C0" w14:textId="77777777" w:rsidR="004403F1" w:rsidRDefault="004403F1" w:rsidP="002376D3">
            <w:r>
              <w:t>ООО «УКС» (ГВС)</w:t>
            </w:r>
          </w:p>
        </w:tc>
        <w:tc>
          <w:tcPr>
            <w:tcW w:w="3115" w:type="dxa"/>
          </w:tcPr>
          <w:p w14:paraId="6B33EAAC" w14:textId="77777777" w:rsidR="004403F1" w:rsidRDefault="004403F1" w:rsidP="002376D3">
            <w:pPr>
              <w:jc w:val="center"/>
            </w:pPr>
            <w:r>
              <w:t>158 360,38</w:t>
            </w:r>
          </w:p>
        </w:tc>
        <w:tc>
          <w:tcPr>
            <w:tcW w:w="3115" w:type="dxa"/>
          </w:tcPr>
          <w:p w14:paraId="41BEAA0B" w14:textId="77777777" w:rsidR="004403F1" w:rsidRDefault="004403F1" w:rsidP="002376D3">
            <w:pPr>
              <w:jc w:val="center"/>
            </w:pPr>
            <w:r>
              <w:t>176 602,46</w:t>
            </w:r>
          </w:p>
        </w:tc>
      </w:tr>
      <w:tr w:rsidR="004403F1" w14:paraId="4FDDC9F2" w14:textId="77777777" w:rsidTr="0024500A">
        <w:trPr>
          <w:jc w:val="center"/>
        </w:trPr>
        <w:tc>
          <w:tcPr>
            <w:tcW w:w="3115" w:type="dxa"/>
          </w:tcPr>
          <w:p w14:paraId="4BA0A185" w14:textId="77777777" w:rsidR="004403F1" w:rsidRDefault="004403F1" w:rsidP="002376D3">
            <w:r>
              <w:t>ООО «</w:t>
            </w:r>
            <w:proofErr w:type="spellStart"/>
            <w:r>
              <w:t>Ижводоканал</w:t>
            </w:r>
            <w:proofErr w:type="spellEnd"/>
            <w:r>
              <w:t>» (ХВС и стоки)</w:t>
            </w:r>
          </w:p>
        </w:tc>
        <w:tc>
          <w:tcPr>
            <w:tcW w:w="3115" w:type="dxa"/>
          </w:tcPr>
          <w:p w14:paraId="6C6157E3" w14:textId="77777777" w:rsidR="004403F1" w:rsidRDefault="004403F1" w:rsidP="002376D3">
            <w:pPr>
              <w:jc w:val="center"/>
            </w:pPr>
            <w:r>
              <w:t>1 349 515,84</w:t>
            </w:r>
          </w:p>
        </w:tc>
        <w:tc>
          <w:tcPr>
            <w:tcW w:w="3115" w:type="dxa"/>
          </w:tcPr>
          <w:p w14:paraId="6D7580DF" w14:textId="77777777" w:rsidR="004403F1" w:rsidRDefault="004403F1" w:rsidP="002376D3">
            <w:pPr>
              <w:jc w:val="center"/>
            </w:pPr>
            <w:r>
              <w:t>1 348 666,24</w:t>
            </w:r>
          </w:p>
        </w:tc>
      </w:tr>
      <w:tr w:rsidR="004403F1" w14:paraId="4CDB3FF8" w14:textId="77777777" w:rsidTr="0024500A">
        <w:trPr>
          <w:jc w:val="center"/>
        </w:trPr>
        <w:tc>
          <w:tcPr>
            <w:tcW w:w="3115" w:type="dxa"/>
          </w:tcPr>
          <w:p w14:paraId="0A992827" w14:textId="77777777" w:rsidR="004403F1" w:rsidRDefault="004403F1" w:rsidP="002376D3">
            <w:r>
              <w:t>АО «</w:t>
            </w:r>
            <w:proofErr w:type="spellStart"/>
            <w:r>
              <w:t>Энргосбыт</w:t>
            </w:r>
            <w:proofErr w:type="spellEnd"/>
            <w:r>
              <w:t xml:space="preserve"> Плюс» (э/э)</w:t>
            </w:r>
          </w:p>
        </w:tc>
        <w:tc>
          <w:tcPr>
            <w:tcW w:w="3115" w:type="dxa"/>
          </w:tcPr>
          <w:p w14:paraId="30A60E7A" w14:textId="77777777" w:rsidR="004403F1" w:rsidRDefault="004403F1" w:rsidP="002376D3">
            <w:pPr>
              <w:jc w:val="center"/>
            </w:pPr>
            <w:r>
              <w:t>2 177 556,38</w:t>
            </w:r>
          </w:p>
        </w:tc>
        <w:tc>
          <w:tcPr>
            <w:tcW w:w="3115" w:type="dxa"/>
          </w:tcPr>
          <w:p w14:paraId="6D861B89" w14:textId="77777777" w:rsidR="004403F1" w:rsidRDefault="004403F1" w:rsidP="002376D3">
            <w:pPr>
              <w:jc w:val="center"/>
            </w:pPr>
            <w:r>
              <w:t>2 177 494,42</w:t>
            </w:r>
          </w:p>
        </w:tc>
      </w:tr>
      <w:tr w:rsidR="004403F1" w:rsidRPr="002D0139" w14:paraId="602238B3" w14:textId="77777777" w:rsidTr="0024500A">
        <w:trPr>
          <w:jc w:val="center"/>
        </w:trPr>
        <w:tc>
          <w:tcPr>
            <w:tcW w:w="3115" w:type="dxa"/>
          </w:tcPr>
          <w:p w14:paraId="1231E7D6" w14:textId="77777777" w:rsidR="004403F1" w:rsidRPr="002D0139" w:rsidRDefault="004403F1" w:rsidP="002376D3">
            <w:pPr>
              <w:rPr>
                <w:b/>
              </w:rPr>
            </w:pPr>
            <w:r w:rsidRPr="002D0139">
              <w:rPr>
                <w:b/>
              </w:rPr>
              <w:t>ИТОГО</w:t>
            </w:r>
          </w:p>
        </w:tc>
        <w:tc>
          <w:tcPr>
            <w:tcW w:w="3115" w:type="dxa"/>
          </w:tcPr>
          <w:p w14:paraId="1F97AEF2" w14:textId="77777777" w:rsidR="004403F1" w:rsidRPr="002D0139" w:rsidRDefault="004403F1" w:rsidP="002376D3">
            <w:pPr>
              <w:jc w:val="center"/>
              <w:rPr>
                <w:b/>
              </w:rPr>
            </w:pPr>
            <w:r>
              <w:rPr>
                <w:b/>
              </w:rPr>
              <w:t>10 523 478,95</w:t>
            </w:r>
          </w:p>
        </w:tc>
        <w:tc>
          <w:tcPr>
            <w:tcW w:w="3115" w:type="dxa"/>
          </w:tcPr>
          <w:p w14:paraId="191F4838" w14:textId="77777777" w:rsidR="004403F1" w:rsidRPr="002D0139" w:rsidRDefault="004403F1" w:rsidP="002376D3">
            <w:pPr>
              <w:jc w:val="center"/>
              <w:rPr>
                <w:b/>
              </w:rPr>
            </w:pPr>
            <w:r>
              <w:rPr>
                <w:b/>
              </w:rPr>
              <w:t>11 156 788,61</w:t>
            </w:r>
          </w:p>
        </w:tc>
      </w:tr>
    </w:tbl>
    <w:p w14:paraId="1BE61940" w14:textId="77777777" w:rsidR="004403F1" w:rsidRDefault="004403F1" w:rsidP="004403F1">
      <w:pPr>
        <w:ind w:firstLine="360"/>
      </w:pPr>
    </w:p>
    <w:p w14:paraId="3178C771" w14:textId="77777777" w:rsidR="000E147D" w:rsidRPr="000107FD" w:rsidRDefault="00526174" w:rsidP="0024500A">
      <w:pPr>
        <w:ind w:firstLine="360"/>
        <w:jc w:val="center"/>
        <w:rPr>
          <w:b/>
        </w:rPr>
      </w:pPr>
      <w:r w:rsidRPr="000107FD">
        <w:rPr>
          <w:b/>
        </w:rPr>
        <w:t>3.</w:t>
      </w:r>
      <w:r w:rsidRPr="000107FD">
        <w:rPr>
          <w:b/>
        </w:rPr>
        <w:tab/>
        <w:t>О кредиторской задолженности</w:t>
      </w:r>
    </w:p>
    <w:p w14:paraId="58B86E4E" w14:textId="2DD93486" w:rsidR="000E147D" w:rsidRDefault="00526174" w:rsidP="0024500A">
      <w:r>
        <w:t>По состоянию на 31.12.202</w:t>
      </w:r>
      <w:r w:rsidR="004403F1">
        <w:t>1</w:t>
      </w:r>
      <w:r>
        <w:t xml:space="preserve"> г. ТСЖ просроченную кредиторскую</w:t>
      </w:r>
      <w:r w:rsidR="0024500A">
        <w:t xml:space="preserve"> </w:t>
      </w:r>
      <w:r>
        <w:t>задолженность не имеет.</w:t>
      </w:r>
      <w:r w:rsidR="0024500A">
        <w:t xml:space="preserve"> </w:t>
      </w:r>
    </w:p>
    <w:p w14:paraId="00C0C137" w14:textId="77777777" w:rsidR="0024500A" w:rsidRDefault="0024500A" w:rsidP="0024500A"/>
    <w:p w14:paraId="366C9515" w14:textId="77777777" w:rsidR="000E147D" w:rsidRPr="000107FD" w:rsidRDefault="00526174" w:rsidP="000107FD">
      <w:pPr>
        <w:tabs>
          <w:tab w:val="left" w:pos="365"/>
        </w:tabs>
        <w:jc w:val="center"/>
        <w:rPr>
          <w:b/>
        </w:rPr>
      </w:pPr>
      <w:r w:rsidRPr="000107FD">
        <w:rPr>
          <w:b/>
        </w:rPr>
        <w:t>4.</w:t>
      </w:r>
      <w:r w:rsidRPr="000107FD">
        <w:rPr>
          <w:b/>
        </w:rPr>
        <w:tab/>
        <w:t>Оплата платежей на содержание жилья и текущий ремонт.</w:t>
      </w:r>
    </w:p>
    <w:p w14:paraId="7EA01766" w14:textId="77777777" w:rsidR="00856D93" w:rsidRPr="0024500A" w:rsidRDefault="00526174">
      <w:pPr>
        <w:tabs>
          <w:tab w:val="left" w:leader="underscore" w:pos="8002"/>
          <w:tab w:val="left" w:leader="underscore" w:pos="9912"/>
        </w:tabs>
        <w:ind w:firstLine="360"/>
        <w:rPr>
          <w:color w:val="auto"/>
        </w:rPr>
      </w:pPr>
      <w:r>
        <w:t>В течение отчетного периода, в соответствии с протоколом общего собрания членов ТСЖ, тариф на содержание жилья с 01.02.202</w:t>
      </w:r>
      <w:r w:rsidR="004403F1">
        <w:t>1</w:t>
      </w:r>
      <w:r>
        <w:t xml:space="preserve"> г. составлял </w:t>
      </w:r>
      <w:r w:rsidR="00856D93" w:rsidRPr="0024500A">
        <w:rPr>
          <w:color w:val="auto"/>
        </w:rPr>
        <w:t>25,18 ру</w:t>
      </w:r>
      <w:r w:rsidRPr="0024500A">
        <w:rPr>
          <w:color w:val="auto"/>
        </w:rPr>
        <w:t xml:space="preserve">б. за 1 </w:t>
      </w:r>
      <w:proofErr w:type="spellStart"/>
      <w:r w:rsidRPr="0024500A">
        <w:rPr>
          <w:color w:val="auto"/>
        </w:rPr>
        <w:t>кв.м</w:t>
      </w:r>
      <w:proofErr w:type="spellEnd"/>
      <w:r w:rsidRPr="0024500A">
        <w:rPr>
          <w:color w:val="auto"/>
        </w:rPr>
        <w:t xml:space="preserve">., в том числе на текущий ремонт </w:t>
      </w:r>
      <w:r w:rsidR="00856D93" w:rsidRPr="0024500A">
        <w:rPr>
          <w:color w:val="auto"/>
        </w:rPr>
        <w:t>–</w:t>
      </w:r>
      <w:r w:rsidRPr="0024500A">
        <w:rPr>
          <w:color w:val="auto"/>
        </w:rPr>
        <w:t xml:space="preserve"> 2</w:t>
      </w:r>
      <w:r w:rsidR="00856D93" w:rsidRPr="0024500A">
        <w:rPr>
          <w:color w:val="auto"/>
        </w:rPr>
        <w:t>,</w:t>
      </w:r>
      <w:r w:rsidRPr="0024500A">
        <w:rPr>
          <w:color w:val="auto"/>
        </w:rPr>
        <w:t>5 руб</w:t>
      </w:r>
      <w:r w:rsidR="00856D93" w:rsidRPr="0024500A">
        <w:rPr>
          <w:color w:val="auto"/>
        </w:rPr>
        <w:t>.</w:t>
      </w:r>
      <w:r w:rsidRPr="0024500A">
        <w:rPr>
          <w:color w:val="auto"/>
        </w:rPr>
        <w:t xml:space="preserve"> за 1 </w:t>
      </w:r>
      <w:proofErr w:type="spellStart"/>
      <w:r w:rsidRPr="0024500A">
        <w:rPr>
          <w:color w:val="auto"/>
        </w:rPr>
        <w:t>кв.м</w:t>
      </w:r>
      <w:proofErr w:type="spellEnd"/>
      <w:r w:rsidRPr="0024500A">
        <w:rPr>
          <w:color w:val="auto"/>
        </w:rPr>
        <w:t>.</w:t>
      </w:r>
    </w:p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3920"/>
        <w:gridCol w:w="1700"/>
        <w:gridCol w:w="1760"/>
      </w:tblGrid>
      <w:tr w:rsidR="00856D93" w:rsidRPr="002A621C" w14:paraId="455FB6E9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9CEA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9665" w14:textId="77777777" w:rsidR="00856D93" w:rsidRPr="002A621C" w:rsidRDefault="00856D93" w:rsidP="002376D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9548" w14:textId="77777777" w:rsidR="00856D93" w:rsidRPr="002A621C" w:rsidRDefault="00856D93" w:rsidP="002376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</w:t>
            </w:r>
          </w:p>
        </w:tc>
      </w:tr>
      <w:tr w:rsidR="00856D93" w:rsidRPr="002A621C" w14:paraId="75089282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D4A0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ОБСЛУЖИВАНИЕ ДОМА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8A4" w14:textId="77777777" w:rsidR="00856D93" w:rsidRPr="002A621C" w:rsidRDefault="00856D93" w:rsidP="002376D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A621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5 531 647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675" w14:textId="77777777" w:rsidR="00856D93" w:rsidRPr="002A621C" w:rsidRDefault="00856D93" w:rsidP="002376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62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5 329 888,28</w:t>
            </w:r>
          </w:p>
        </w:tc>
      </w:tr>
      <w:tr w:rsidR="00856D93" w:rsidRPr="002A621C" w14:paraId="3377E2BC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76AB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 Обслуживание эко-контейнера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5842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37 639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985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36 192,00</w:t>
            </w:r>
          </w:p>
        </w:tc>
      </w:tr>
      <w:tr w:rsidR="00856D93" w:rsidRPr="002A621C" w14:paraId="46A02EA0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23F6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 Обслуживание, чистка мусоропровода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9C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249 759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B7C8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266 234,60</w:t>
            </w:r>
          </w:p>
        </w:tc>
      </w:tr>
      <w:tr w:rsidR="00856D93" w:rsidRPr="002A621C" w14:paraId="74E7105A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8818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2.3.1 Лифты - техобслуживание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DA2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473 760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38A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473 109,95</w:t>
            </w:r>
          </w:p>
        </w:tc>
      </w:tr>
      <w:tr w:rsidR="00856D93" w:rsidRPr="002A621C" w14:paraId="28768EAF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4A33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 </w:t>
            </w:r>
            <w:proofErr w:type="spell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Эл.изм</w:t>
            </w:r>
            <w:proofErr w:type="spell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тех.освительств</w:t>
            </w:r>
            <w:proofErr w:type="spellEnd"/>
            <w:proofErr w:type="gram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. Лифтов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9F5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31 680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744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32 960,00</w:t>
            </w:r>
          </w:p>
        </w:tc>
      </w:tr>
      <w:tr w:rsidR="00856D93" w:rsidRPr="002A621C" w14:paraId="0058E534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A763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2.4  Освещение</w:t>
            </w:r>
            <w:proofErr w:type="gram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CAD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20 861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80D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20 861,28</w:t>
            </w:r>
          </w:p>
        </w:tc>
      </w:tr>
      <w:tr w:rsidR="00856D93" w:rsidRPr="002A621C" w14:paraId="3686A199" w14:textId="77777777" w:rsidTr="0024500A">
        <w:trPr>
          <w:trHeight w:val="10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A446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2.5 Внутридомовое электрооборудование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DF6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124 880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A3F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125 981,07</w:t>
            </w:r>
          </w:p>
        </w:tc>
      </w:tr>
      <w:tr w:rsidR="00856D93" w:rsidRPr="002A621C" w14:paraId="605FC788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34D5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 Внутридомовое </w:t>
            </w:r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 водоснабжение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FCF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488 118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86A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515 725,87</w:t>
            </w:r>
          </w:p>
        </w:tc>
      </w:tr>
      <w:tr w:rsidR="00856D93" w:rsidRPr="002A621C" w14:paraId="7F309E42" w14:textId="77777777" w:rsidTr="0024500A">
        <w:trPr>
          <w:trHeight w:val="418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21E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073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6AB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27A45303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3667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proofErr w:type="spell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Тех.обеспечение</w:t>
            </w:r>
            <w:proofErr w:type="spell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обслуживание автомат. элеваторного узла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A99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124 880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DB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123 308,59</w:t>
            </w:r>
          </w:p>
        </w:tc>
      </w:tr>
      <w:tr w:rsidR="00856D93" w:rsidRPr="002A621C" w14:paraId="294A9060" w14:textId="77777777" w:rsidTr="0024500A">
        <w:trPr>
          <w:trHeight w:val="418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56C8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1571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6145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259FAF0C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738A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2.8 Уборка мест общего пользования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59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499 519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84C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518 156,12</w:t>
            </w:r>
          </w:p>
        </w:tc>
      </w:tr>
      <w:tr w:rsidR="00856D93" w:rsidRPr="002A621C" w14:paraId="123FFB00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251D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2.9 Уборка, содержание придомовой территории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DDC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499 519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25F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517 029,17</w:t>
            </w:r>
          </w:p>
        </w:tc>
      </w:tr>
      <w:tr w:rsidR="00856D93" w:rsidRPr="002A621C" w14:paraId="14661A03" w14:textId="77777777" w:rsidTr="00943BB0">
        <w:trPr>
          <w:trHeight w:val="418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33A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F2B3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392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6BFF28A4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B3FE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2.10 Содержание, ремонт общедомового имущества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504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249 759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7B5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230 184,34</w:t>
            </w:r>
          </w:p>
        </w:tc>
      </w:tr>
      <w:tr w:rsidR="00856D93" w:rsidRPr="002A621C" w14:paraId="6541140B" w14:textId="77777777" w:rsidTr="00943BB0">
        <w:trPr>
          <w:trHeight w:val="418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1D21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5714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6CF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78071594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E9D4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2.11 Тех. </w:t>
            </w:r>
            <w:proofErr w:type="spell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</w:t>
            </w:r>
            <w:proofErr w:type="spellEnd"/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ремонт систем газораспределения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8D9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11 346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478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11 346,10</w:t>
            </w:r>
          </w:p>
        </w:tc>
      </w:tr>
      <w:tr w:rsidR="00856D93" w:rsidRPr="002A621C" w14:paraId="4BF993C1" w14:textId="77777777" w:rsidTr="0024500A">
        <w:trPr>
          <w:trHeight w:val="450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D27D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EBD6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632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2438EF72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39EA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2.12 Вызовы аварийной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A7F0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B8A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69 871,18</w:t>
            </w:r>
          </w:p>
        </w:tc>
      </w:tr>
      <w:tr w:rsidR="00856D93" w:rsidRPr="002A621C" w14:paraId="3709051F" w14:textId="77777777" w:rsidTr="00943BB0">
        <w:trPr>
          <w:trHeight w:val="418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8BD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2.13 Внутридомовая противопожарная </w:t>
            </w: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9B6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10 983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6C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6D93" w:rsidRPr="002A621C" w14:paraId="08B5B2B6" w14:textId="77777777" w:rsidTr="0024500A">
        <w:trPr>
          <w:trHeight w:val="450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34F9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35EF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E6DF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01523F61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9E59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2.14 Дератизация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8F2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21 967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2E0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</w:tr>
      <w:tr w:rsidR="00856D93" w:rsidRPr="002A621C" w14:paraId="34210479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21F6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2.15 Телефон, Интернет в Правлении ТСЖ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D46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2BE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16 730,48</w:t>
            </w:r>
          </w:p>
        </w:tc>
      </w:tr>
      <w:tr w:rsidR="00856D93" w:rsidRPr="002A621C" w14:paraId="574160AA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5A70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2.16 Обслуживание РКЦ </w:t>
            </w:r>
            <w:proofErr w:type="spellStart"/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осн.счета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BA3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265 000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0D48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276 690,08</w:t>
            </w:r>
          </w:p>
        </w:tc>
      </w:tr>
      <w:tr w:rsidR="00856D93" w:rsidRPr="002A621C" w14:paraId="754523F6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DFA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2.17 ТСЖ </w:t>
            </w:r>
            <w:proofErr w:type="spell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</w:t>
            </w:r>
            <w:proofErr w:type="spell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. управленческий аппарат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8BC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1 093 383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E84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1 080 861,65</w:t>
            </w:r>
          </w:p>
        </w:tc>
      </w:tr>
      <w:tr w:rsidR="00856D93" w:rsidRPr="002A621C" w14:paraId="237E5ED3" w14:textId="77777777" w:rsidTr="0024500A">
        <w:trPr>
          <w:trHeight w:val="450"/>
          <w:jc w:val="center"/>
        </w:trPr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7CA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114D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869F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3E9C3A4B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F0E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2.18 Сопровождение программы ГИС ЖКХ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416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106 764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E55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106 764,00</w:t>
            </w:r>
          </w:p>
        </w:tc>
      </w:tr>
      <w:tr w:rsidR="00856D93" w:rsidRPr="002A621C" w14:paraId="73F0E994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178E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2.19 Вознаграждение старшим </w:t>
            </w:r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по  подъезду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0ED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118 394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2B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111 029,50</w:t>
            </w:r>
          </w:p>
        </w:tc>
      </w:tr>
      <w:tr w:rsidR="00856D93" w:rsidRPr="002A621C" w14:paraId="402F900A" w14:textId="77777777" w:rsidTr="0024500A">
        <w:trPr>
          <w:trHeight w:val="450"/>
          <w:jc w:val="center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D74F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 Материальное и иное </w:t>
            </w:r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ТСЖ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E56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329 506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732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208 527,07</w:t>
            </w:r>
          </w:p>
        </w:tc>
      </w:tr>
      <w:tr w:rsidR="00856D93" w:rsidRPr="002A621C" w14:paraId="1EC8EB98" w14:textId="77777777" w:rsidTr="0024500A">
        <w:trPr>
          <w:trHeight w:val="450"/>
          <w:jc w:val="center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B887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1EA3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15F9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93" w:rsidRPr="002A621C" w14:paraId="6AF1142F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DCB2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2.21 Озеленение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E2A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F42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65 818,85</w:t>
            </w:r>
          </w:p>
        </w:tc>
      </w:tr>
      <w:tr w:rsidR="00856D93" w:rsidRPr="002A621C" w14:paraId="201365D3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4DC7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2.22 </w:t>
            </w:r>
            <w:proofErr w:type="spell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общедом.узлов</w:t>
            </w:r>
            <w:proofErr w:type="spellEnd"/>
            <w:proofErr w:type="gramEnd"/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B20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0AD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856D93" w:rsidRPr="002A621C" w14:paraId="04352534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1590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2.23 Проверка работы вентиляции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AD8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30 753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FE3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24 010,00</w:t>
            </w:r>
          </w:p>
        </w:tc>
      </w:tr>
      <w:tr w:rsidR="00856D93" w:rsidRPr="002A621C" w14:paraId="6986A090" w14:textId="77777777" w:rsidTr="0024500A">
        <w:trPr>
          <w:trHeight w:val="255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F849" w14:textId="77777777" w:rsidR="00856D93" w:rsidRPr="002A621C" w:rsidRDefault="00856D93" w:rsidP="00237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2.24 Фонд накопления на текущий ремонт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B6F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549 177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CAB" w14:textId="77777777" w:rsidR="00856D93" w:rsidRPr="002A621C" w:rsidRDefault="00856D93" w:rsidP="00237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21C">
              <w:rPr>
                <w:rFonts w:ascii="Times New Roman" w:eastAsia="Times New Roman" w:hAnsi="Times New Roman" w:cs="Times New Roman"/>
                <w:sz w:val="20"/>
                <w:szCs w:val="20"/>
              </w:rPr>
              <w:t>442 696,38</w:t>
            </w:r>
          </w:p>
        </w:tc>
      </w:tr>
    </w:tbl>
    <w:p w14:paraId="6CCAA959" w14:textId="77777777" w:rsidR="00856D93" w:rsidRPr="00856D93" w:rsidRDefault="00856D93">
      <w:pPr>
        <w:tabs>
          <w:tab w:val="left" w:leader="underscore" w:pos="8002"/>
          <w:tab w:val="left" w:leader="underscore" w:pos="9912"/>
        </w:tabs>
        <w:ind w:firstLine="360"/>
        <w:rPr>
          <w:b/>
          <w:bCs/>
        </w:rPr>
      </w:pPr>
    </w:p>
    <w:p w14:paraId="35CFB0E5" w14:textId="77777777" w:rsidR="000E147D" w:rsidRPr="000107FD" w:rsidRDefault="00526174" w:rsidP="000107FD">
      <w:pPr>
        <w:tabs>
          <w:tab w:val="left" w:pos="365"/>
        </w:tabs>
        <w:jc w:val="center"/>
        <w:rPr>
          <w:b/>
        </w:rPr>
      </w:pPr>
      <w:r w:rsidRPr="000107FD">
        <w:rPr>
          <w:b/>
        </w:rPr>
        <w:t>5.</w:t>
      </w:r>
      <w:r w:rsidRPr="000107FD">
        <w:rPr>
          <w:b/>
        </w:rPr>
        <w:tab/>
        <w:t>Выполнение Правлением решений общего собрания собственников и членов ТСЖ.</w:t>
      </w:r>
    </w:p>
    <w:p w14:paraId="7BC21AE1" w14:textId="77777777" w:rsidR="000E147D" w:rsidRPr="00943BB0" w:rsidRDefault="00526174">
      <w:pPr>
        <w:ind w:firstLine="360"/>
        <w:rPr>
          <w:color w:val="auto"/>
        </w:rPr>
      </w:pPr>
      <w:r>
        <w:t>На проверку предоставлены протоколы собраний Правления ТСЖ за 202</w:t>
      </w:r>
      <w:r w:rsidR="00856D93">
        <w:t>1</w:t>
      </w:r>
      <w:r>
        <w:t xml:space="preserve"> г. </w:t>
      </w:r>
      <w:r w:rsidRPr="00943BB0">
        <w:rPr>
          <w:color w:val="auto"/>
        </w:rPr>
        <w:t>В связи с пандемией с апреля по сентябрь рабочие вопросы согласовывались по телефону. Бухгалтер работала удалённо. Всё это отражено в протоколах.</w:t>
      </w:r>
    </w:p>
    <w:p w14:paraId="608E13D6" w14:textId="77777777" w:rsidR="000E147D" w:rsidRDefault="00A97059">
      <w:pPr>
        <w:ind w:firstLine="360"/>
      </w:pPr>
      <w:r>
        <w:t>При</w:t>
      </w:r>
      <w:r w:rsidR="00526174">
        <w:t xml:space="preserve"> проверке бюллетеней проголосовавших, а именно сверка данных о результатах голосования и итоговыми Протоколами голосований, нарушений не выявлено.</w:t>
      </w:r>
    </w:p>
    <w:p w14:paraId="459BDA60" w14:textId="77777777" w:rsidR="00D43A7D" w:rsidRDefault="00D43A7D" w:rsidP="00D43A7D">
      <w:r>
        <w:t xml:space="preserve">За 2021 г. на текущий ремонт израсходовано 442 696,38 руб., в т.ч. </w:t>
      </w:r>
    </w:p>
    <w:p w14:paraId="0715625B" w14:textId="77777777" w:rsidR="00D43A7D" w:rsidRDefault="00D43A7D" w:rsidP="00D43A7D">
      <w:pPr>
        <w:tabs>
          <w:tab w:val="left" w:pos="2580"/>
        </w:tabs>
      </w:pPr>
      <w:r>
        <w:t>расходы на работы – 339 661,78 руб.;</w:t>
      </w:r>
    </w:p>
    <w:p w14:paraId="5A6AE97D" w14:textId="77777777" w:rsidR="00D43A7D" w:rsidRDefault="00D43A7D" w:rsidP="00D43A7D">
      <w:pPr>
        <w:tabs>
          <w:tab w:val="left" w:pos="2580"/>
        </w:tabs>
      </w:pPr>
      <w:r>
        <w:t>расходы на материалы – 73 815,57 руб.;</w:t>
      </w:r>
    </w:p>
    <w:p w14:paraId="528C5599" w14:textId="77777777" w:rsidR="00D43A7D" w:rsidRDefault="00D43A7D" w:rsidP="00D43A7D">
      <w:pPr>
        <w:tabs>
          <w:tab w:val="left" w:pos="2580"/>
        </w:tabs>
      </w:pPr>
      <w:r>
        <w:t>расходы на ГПХ – 22 989 руб.;</w:t>
      </w:r>
    </w:p>
    <w:p w14:paraId="6CBCABB7" w14:textId="77777777" w:rsidR="00D43A7D" w:rsidRDefault="00D43A7D" w:rsidP="00D43A7D">
      <w:pPr>
        <w:tabs>
          <w:tab w:val="left" w:pos="2580"/>
          <w:tab w:val="left" w:pos="3615"/>
        </w:tabs>
      </w:pPr>
      <w:r>
        <w:t>налоги по ГПХ – 6 230,03 руб.</w:t>
      </w:r>
      <w:r>
        <w:tab/>
      </w:r>
    </w:p>
    <w:p w14:paraId="1D148338" w14:textId="77777777" w:rsidR="00856D93" w:rsidRDefault="00526174">
      <w:pPr>
        <w:ind w:firstLine="360"/>
      </w:pPr>
      <w:r>
        <w:t>В 202</w:t>
      </w:r>
      <w:r w:rsidR="00856D93">
        <w:t>1</w:t>
      </w:r>
      <w:r>
        <w:t xml:space="preserve"> г. были выполнены следующие работы по ремонту общедолевой собственности.</w:t>
      </w:r>
    </w:p>
    <w:p w14:paraId="36FAB903" w14:textId="77777777" w:rsidR="00856D93" w:rsidRDefault="00856D93">
      <w:pPr>
        <w:ind w:firstLine="360"/>
      </w:pPr>
    </w:p>
    <w:p w14:paraId="4B986E5F" w14:textId="77777777" w:rsidR="000E147D" w:rsidRDefault="00526174" w:rsidP="00943BB0">
      <w:pPr>
        <w:jc w:val="center"/>
        <w:rPr>
          <w:color w:val="151515"/>
        </w:rPr>
      </w:pPr>
      <w:r>
        <w:rPr>
          <w:color w:val="151515"/>
        </w:rPr>
        <w:t xml:space="preserve">Перечень работ по текущему ремонту, выполненных в ТСЖ «Левый берег» </w:t>
      </w:r>
      <w:r>
        <w:t xml:space="preserve">в </w:t>
      </w:r>
      <w:r>
        <w:rPr>
          <w:color w:val="151515"/>
        </w:rPr>
        <w:t>202</w:t>
      </w:r>
      <w:r w:rsidR="00A97059">
        <w:rPr>
          <w:color w:val="151515"/>
        </w:rPr>
        <w:t>1</w:t>
      </w:r>
      <w:r>
        <w:rPr>
          <w:color w:val="151515"/>
        </w:rPr>
        <w:t xml:space="preserve"> г.</w:t>
      </w:r>
    </w:p>
    <w:p w14:paraId="31CF1AE3" w14:textId="77777777" w:rsidR="003450AB" w:rsidRDefault="003450AB" w:rsidP="003450AB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992"/>
        <w:gridCol w:w="1133"/>
        <w:gridCol w:w="2395"/>
        <w:gridCol w:w="4133"/>
      </w:tblGrid>
      <w:tr w:rsidR="000E147D" w:rsidRPr="00943BB0" w14:paraId="2EE20AF2" w14:textId="77777777">
        <w:trPr>
          <w:trHeight w:val="5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75146" w14:textId="77777777" w:rsidR="000E147D" w:rsidRPr="00943BB0" w:rsidRDefault="00526174" w:rsidP="0094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5F053" w14:textId="77777777" w:rsidR="000E147D" w:rsidRPr="00943BB0" w:rsidRDefault="00526174" w:rsidP="00943BB0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190C4" w14:textId="77777777" w:rsidR="000E147D" w:rsidRPr="00943BB0" w:rsidRDefault="00526174" w:rsidP="0094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BAFA1" w14:textId="77777777" w:rsidR="000E147D" w:rsidRPr="00943BB0" w:rsidRDefault="00526174" w:rsidP="0094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9A38" w14:textId="77777777" w:rsidR="000E147D" w:rsidRPr="00943BB0" w:rsidRDefault="00526174" w:rsidP="0094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</w:tr>
      <w:tr w:rsidR="0004149B" w:rsidRPr="00943BB0" w14:paraId="40FABF43" w14:textId="77777777" w:rsidTr="00092362">
        <w:trPr>
          <w:trHeight w:val="4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AAD06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C811D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22FBD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E6FAE" w14:textId="77777777" w:rsidR="005D7948" w:rsidRPr="00943BB0" w:rsidRDefault="005D7948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1 от 21.01.21</w:t>
            </w:r>
          </w:p>
          <w:p w14:paraId="008F302B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79FD1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Уборка снега с козырьков</w:t>
            </w:r>
            <w:r w:rsidR="005D7948" w:rsidRPr="00943BB0">
              <w:rPr>
                <w:rFonts w:ascii="Times New Roman" w:hAnsi="Times New Roman" w:cs="Times New Roman"/>
                <w:sz w:val="20"/>
                <w:szCs w:val="20"/>
              </w:rPr>
              <w:t>, кровли</w:t>
            </w:r>
          </w:p>
        </w:tc>
      </w:tr>
      <w:tr w:rsidR="0004149B" w:rsidRPr="00943BB0" w14:paraId="38AE136F" w14:textId="77777777" w:rsidTr="00092362">
        <w:trPr>
          <w:trHeight w:val="2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8445E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05.02.21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3B631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Союзлифт</w:t>
            </w:r>
            <w:proofErr w:type="spellEnd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1734F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4 115,58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15AC4" w14:textId="77777777" w:rsidR="005D7948" w:rsidRPr="00943BB0" w:rsidRDefault="005D7948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854 от 05.02.21</w:t>
            </w:r>
          </w:p>
          <w:p w14:paraId="2153EC78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37436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Замена пускателя лифта в 6-м подъезде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4149B" w:rsidRPr="00943BB0" w14:paraId="45AFCE14" w14:textId="77777777" w:rsidTr="00092362">
        <w:trPr>
          <w:trHeight w:val="2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C5EAC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10.06.21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89BB1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ИП Логинов Д.Н.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99969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15 390,00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F2F42" w14:textId="77777777" w:rsidR="005D7948" w:rsidRPr="00943BB0" w:rsidRDefault="005D7948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н.3928954598 от 10.06.21</w:t>
            </w:r>
          </w:p>
          <w:p w14:paraId="5604AFD9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EC81" w14:textId="77777777" w:rsidR="0004149B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149B" w:rsidRPr="00943BB0">
              <w:rPr>
                <w:rFonts w:ascii="Times New Roman" w:hAnsi="Times New Roman" w:cs="Times New Roman"/>
                <w:sz w:val="20"/>
                <w:szCs w:val="20"/>
              </w:rPr>
              <w:t>онтаж стояков ГВС и ХВС кв. 5</w:t>
            </w:r>
          </w:p>
        </w:tc>
      </w:tr>
      <w:tr w:rsidR="005D7948" w:rsidRPr="00943BB0" w14:paraId="20F9B502" w14:textId="77777777" w:rsidTr="00BE6ACB">
        <w:trPr>
          <w:trHeight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BE78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4B5F9" w14:textId="77777777" w:rsidR="005D7948" w:rsidRPr="00943BB0" w:rsidRDefault="005D7948" w:rsidP="0009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5C3A9" w14:textId="77777777" w:rsidR="005D7948" w:rsidRPr="00943BB0" w:rsidRDefault="005D7948" w:rsidP="0009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FF8B1" w14:textId="77777777" w:rsidR="005D7948" w:rsidRPr="00943BB0" w:rsidRDefault="005D7948" w:rsidP="0009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01 от 26.07.21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A2E3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Ремонт крыши по договору № 2806.1 от 28.06.2021</w:t>
            </w:r>
          </w:p>
        </w:tc>
      </w:tr>
      <w:tr w:rsidR="005D7948" w:rsidRPr="00943BB0" w14:paraId="0AEA6112" w14:textId="77777777" w:rsidTr="00BE6ACB">
        <w:trPr>
          <w:trHeight w:val="2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1DFB3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13.08.21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FA4EE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6FC34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62424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н. 01 от 13.08.21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5D54" w14:textId="77777777" w:rsidR="005D7948" w:rsidRPr="00943BB0" w:rsidRDefault="005D7948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Ремонт кровли и по договору № 0308.1 от 03.08.2021</w:t>
            </w:r>
          </w:p>
        </w:tc>
      </w:tr>
      <w:tr w:rsidR="0004149B" w:rsidRPr="00943BB0" w14:paraId="3E9EE006" w14:textId="77777777" w:rsidTr="00092362">
        <w:trPr>
          <w:trHeight w:val="5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AA530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FFE60" w14:textId="77777777" w:rsidR="0004149B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E7DD7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  <w:p w14:paraId="607EA08F" w14:textId="77777777" w:rsidR="00CB6DF7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  <w:p w14:paraId="74E266A9" w14:textId="77777777" w:rsidR="00CB6DF7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63FF" w14:textId="77777777" w:rsidR="003450AB" w:rsidRPr="00943BB0" w:rsidRDefault="003450A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01 от 24.09.21</w:t>
            </w:r>
          </w:p>
          <w:p w14:paraId="2DCDF831" w14:textId="77777777" w:rsidR="003450AB" w:rsidRPr="00943BB0" w:rsidRDefault="003450A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2 от 24.09.21</w:t>
            </w:r>
          </w:p>
          <w:p w14:paraId="51B73F60" w14:textId="77777777" w:rsidR="0004149B" w:rsidRPr="00943BB0" w:rsidRDefault="003450A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3/24.09.21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1BF7" w14:textId="77777777" w:rsidR="005D7948" w:rsidRPr="00943BB0" w:rsidRDefault="005D7948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 xml:space="preserve">Герметизация швов и по договору № 1308.1 от </w:t>
            </w:r>
            <w:proofErr w:type="gram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13.08.2021  150</w:t>
            </w:r>
            <w:proofErr w:type="gramEnd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 xml:space="preserve"> м, 30 м</w:t>
            </w:r>
          </w:p>
          <w:p w14:paraId="71C8C79E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9B" w:rsidRPr="00943BB0" w14:paraId="5EF2F827" w14:textId="77777777" w:rsidTr="002A5E17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5281C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0A386" w14:textId="77777777" w:rsidR="0004149B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СтройТехМК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E0E25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15957" w14:textId="77777777" w:rsidR="003450AB" w:rsidRPr="00943BB0" w:rsidRDefault="003450AB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19/1 от 24.09.21</w:t>
            </w:r>
          </w:p>
          <w:p w14:paraId="47ED256A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11FEF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Ремонт трубопровода отопления и ГВС магистрали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4149B" w:rsidRPr="00943BB0" w14:paraId="31DF53B0" w14:textId="77777777" w:rsidTr="002A5E17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6D267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271EA" w14:textId="77777777" w:rsidR="0004149B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ИП Кузьминых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8F634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9D458" w14:textId="77777777" w:rsidR="003450AB" w:rsidRPr="00943BB0" w:rsidRDefault="003450AB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от 13.10.21</w:t>
            </w:r>
          </w:p>
          <w:p w14:paraId="7CE441A8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B673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покраска фасада МКД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4149B" w:rsidRPr="00943BB0" w14:paraId="6D624674" w14:textId="77777777" w:rsidTr="002A5E17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A4EB8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02.11.21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AC322" w14:textId="77777777" w:rsidR="0004149B" w:rsidRPr="00943BB0" w:rsidRDefault="00CB6DF7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ИП Поно</w:t>
            </w:r>
            <w:r w:rsidR="001B48CF" w:rsidRPr="00943BB0">
              <w:rPr>
                <w:rFonts w:ascii="Times New Roman" w:hAnsi="Times New Roman" w:cs="Times New Roman"/>
                <w:sz w:val="20"/>
                <w:szCs w:val="20"/>
              </w:rPr>
              <w:t>марев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CC479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49 200,00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A169F" w14:textId="77777777" w:rsidR="003450AB" w:rsidRPr="00943BB0" w:rsidRDefault="003450AB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21/50 от 02.11.21</w:t>
            </w:r>
          </w:p>
          <w:p w14:paraId="3142A23C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B4C8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Промывка канализации машиной высокого давления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4149B" w:rsidRPr="00943BB0" w14:paraId="7B61D1B8" w14:textId="77777777" w:rsidTr="00092362">
        <w:trPr>
          <w:trHeight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5BC42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30.11.21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43461" w14:textId="77777777" w:rsidR="0004149B" w:rsidRPr="00943BB0" w:rsidRDefault="001B48CF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Союзлифт</w:t>
            </w:r>
            <w:proofErr w:type="spellEnd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A1F37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6 556,20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C60BD" w14:textId="77777777" w:rsidR="003450AB" w:rsidRPr="00943BB0" w:rsidRDefault="003450AB" w:rsidP="00943B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а. 1005/30.11.21</w:t>
            </w:r>
          </w:p>
          <w:p w14:paraId="394811BF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931F" w14:textId="77777777" w:rsidR="0004149B" w:rsidRPr="00943BB0" w:rsidRDefault="0004149B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Замена пускателя лифта 6-м подъезде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D251C" w:rsidRPr="00943BB0" w14:paraId="03DD1253" w14:textId="77777777" w:rsidTr="00092362">
        <w:trPr>
          <w:trHeight w:val="35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7684B" w14:textId="719F9528" w:rsidR="00AD251C" w:rsidRPr="00943BB0" w:rsidRDefault="00943BB0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8E72E" w14:textId="77777777" w:rsidR="00AD251C" w:rsidRPr="00943BB0" w:rsidRDefault="00AD251C" w:rsidP="00943BB0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992C6" w14:textId="376A3A41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943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661,78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07F36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51C" w:rsidRPr="00943BB0" w14:paraId="5C81CA2C" w14:textId="77777777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4B1E6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9A3CA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Договоры с физ. лицами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D510E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434E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51C" w:rsidRPr="00943BB0" w14:paraId="70CF742B" w14:textId="77777777">
        <w:trPr>
          <w:trHeight w:val="2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5D4B8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06.09.2021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EA13C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Русских А.Л.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C6784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8 046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225F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</w:t>
            </w:r>
            <w:proofErr w:type="gram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косметический  ремонт</w:t>
            </w:r>
            <w:proofErr w:type="gramEnd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групп и лестничных клеток подъездов</w:t>
            </w:r>
          </w:p>
        </w:tc>
      </w:tr>
      <w:tr w:rsidR="00AD251C" w:rsidRPr="00943BB0" w14:paraId="4AC0B4C1" w14:textId="77777777" w:rsidTr="00092362">
        <w:trPr>
          <w:trHeight w:val="20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897C5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08.10.2021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34E0A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 w:rsidRPr="00943BB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59793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11 495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8FE3" w14:textId="77777777" w:rsidR="00AD251C" w:rsidRPr="00943BB0" w:rsidRDefault="00AD251C" w:rsidP="00943BB0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Очистка кровли от мусора и грязи по всей поверхности</w:t>
            </w:r>
          </w:p>
        </w:tc>
      </w:tr>
      <w:tr w:rsidR="00AD251C" w:rsidRPr="00943BB0" w14:paraId="7C684EBB" w14:textId="77777777">
        <w:trPr>
          <w:trHeight w:val="2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34048" w14:textId="76D5628A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08.10.2021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5E0C5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Имамов Т.К.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E4DF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3448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09DD" w14:textId="77777777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 на ремонт.</w:t>
            </w:r>
          </w:p>
        </w:tc>
      </w:tr>
      <w:tr w:rsidR="00AD251C" w:rsidRPr="00943BB0" w14:paraId="48F33566" w14:textId="77777777">
        <w:trPr>
          <w:trHeight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1480E" w14:textId="77777777" w:rsidR="00AD251C" w:rsidRPr="00943BB0" w:rsidRDefault="00AD251C" w:rsidP="00AD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61F1E" w14:textId="77777777" w:rsidR="00AD251C" w:rsidRPr="00943BB0" w:rsidRDefault="00AD251C" w:rsidP="00AD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4C086" w14:textId="01499D05" w:rsidR="00AD251C" w:rsidRPr="00943BB0" w:rsidRDefault="00AD251C" w:rsidP="0094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43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B0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3FB" w14:textId="77777777" w:rsidR="00AD251C" w:rsidRPr="00943BB0" w:rsidRDefault="00AD251C" w:rsidP="00AD2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547581" w14:textId="77777777" w:rsidR="000E147D" w:rsidRDefault="00526174">
      <w:pPr>
        <w:ind w:firstLine="360"/>
      </w:pPr>
      <w:r>
        <w:rPr>
          <w:color w:val="151515"/>
        </w:rPr>
        <w:t>В 202</w:t>
      </w:r>
      <w:r w:rsidR="00D43A7D">
        <w:rPr>
          <w:color w:val="151515"/>
        </w:rPr>
        <w:t>2</w:t>
      </w:r>
      <w:r>
        <w:rPr>
          <w:color w:val="151515"/>
        </w:rPr>
        <w:t xml:space="preserve"> г. на основании акта осмотра общедолевого имущества ТСЖ составлен план работ по текущему ремонту:</w:t>
      </w:r>
    </w:p>
    <w:p w14:paraId="042C9B7A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>1.</w:t>
      </w:r>
      <w:r>
        <w:rPr>
          <w:rFonts w:hint="eastAsia"/>
        </w:rPr>
        <w:tab/>
        <w:t xml:space="preserve">Ремонт кровли: восстановление защитных бетонных плит и ограждений, ремонт мест опирания железобетонных коробов и других элементов на эксплуатируемых крышах; восстановление герметизации примыкания </w:t>
      </w:r>
      <w:proofErr w:type="spellStart"/>
      <w:r>
        <w:rPr>
          <w:rFonts w:hint="eastAsia"/>
        </w:rPr>
        <w:t>вентканалов</w:t>
      </w:r>
      <w:proofErr w:type="spellEnd"/>
      <w:r>
        <w:rPr>
          <w:rFonts w:hint="eastAsia"/>
        </w:rPr>
        <w:t xml:space="preserve"> - по результатам весеннего осмотра.</w:t>
      </w:r>
    </w:p>
    <w:p w14:paraId="3E5540FB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>2.   Ремонт отделки фасадов и их отдельных элементов, косметический ремонт цокольного                           и 1 этажа, входных групп и подъездов</w:t>
      </w:r>
    </w:p>
    <w:p w14:paraId="67AAB6B9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>3.</w:t>
      </w:r>
      <w:r>
        <w:rPr>
          <w:rFonts w:hint="eastAsia"/>
        </w:rPr>
        <w:tab/>
        <w:t>Герметизация и ремонт межпанельных швов и горизонтальных швов и в местах примыкания балконных плит к стенам по заявкам жильцов.</w:t>
      </w:r>
    </w:p>
    <w:p w14:paraId="1B30B35F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>4.</w:t>
      </w:r>
      <w:r>
        <w:rPr>
          <w:rFonts w:hint="eastAsia"/>
        </w:rPr>
        <w:tab/>
        <w:t xml:space="preserve">Устранения неисправностей в работе вент. каналов в квартирах (по заявкам жильцов).   </w:t>
      </w:r>
    </w:p>
    <w:p w14:paraId="365E0706" w14:textId="3A170766" w:rsidR="00F018F7" w:rsidRDefault="00F018F7" w:rsidP="00F018F7">
      <w:pPr>
        <w:tabs>
          <w:tab w:val="left" w:pos="398"/>
        </w:tabs>
      </w:pPr>
      <w:r>
        <w:rPr>
          <w:rFonts w:hint="eastAsia"/>
        </w:rPr>
        <w:t>5.</w:t>
      </w:r>
      <w:r>
        <w:rPr>
          <w:rFonts w:hint="eastAsia"/>
        </w:rPr>
        <w:tab/>
        <w:t xml:space="preserve">Продолжение усовершенствования системы отопления (установка и замена кранов - </w:t>
      </w:r>
      <w:r w:rsidR="00943BB0">
        <w:t xml:space="preserve">             </w:t>
      </w:r>
      <w:proofErr w:type="spellStart"/>
      <w:r>
        <w:rPr>
          <w:rFonts w:hint="eastAsia"/>
        </w:rPr>
        <w:t>спускников</w:t>
      </w:r>
      <w:proofErr w:type="spellEnd"/>
      <w:r>
        <w:rPr>
          <w:rFonts w:hint="eastAsia"/>
        </w:rPr>
        <w:t>).</w:t>
      </w:r>
    </w:p>
    <w:p w14:paraId="50403DE8" w14:textId="60D16DA6" w:rsidR="00F018F7" w:rsidRDefault="00F018F7" w:rsidP="00F018F7">
      <w:pPr>
        <w:tabs>
          <w:tab w:val="left" w:pos="398"/>
        </w:tabs>
      </w:pPr>
      <w:r>
        <w:rPr>
          <w:rFonts w:hint="eastAsia"/>
        </w:rPr>
        <w:t>6.</w:t>
      </w:r>
      <w:r>
        <w:rPr>
          <w:rFonts w:hint="eastAsia"/>
        </w:rPr>
        <w:tab/>
        <w:t xml:space="preserve">Ремонт оборудования детской площадки: малая горка. Ремонт и покраска элементов </w:t>
      </w:r>
      <w:r w:rsidR="00943BB0">
        <w:t xml:space="preserve">           </w:t>
      </w:r>
      <w:r>
        <w:rPr>
          <w:rFonts w:hint="eastAsia"/>
        </w:rPr>
        <w:t>детской площадки.</w:t>
      </w:r>
    </w:p>
    <w:p w14:paraId="4B93C71F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 xml:space="preserve">7.    Выборочный ремонт приёмных </w:t>
      </w:r>
      <w:proofErr w:type="gramStart"/>
      <w:r>
        <w:rPr>
          <w:rFonts w:hint="eastAsia"/>
        </w:rPr>
        <w:t>клапанов  мусоропроводов</w:t>
      </w:r>
      <w:proofErr w:type="gramEnd"/>
      <w:r>
        <w:rPr>
          <w:rFonts w:hint="eastAsia"/>
        </w:rPr>
        <w:t xml:space="preserve">.  </w:t>
      </w:r>
    </w:p>
    <w:p w14:paraId="7F4AC1EE" w14:textId="77777777" w:rsidR="00F018F7" w:rsidRDefault="00F018F7" w:rsidP="00F018F7">
      <w:pPr>
        <w:tabs>
          <w:tab w:val="left" w:pos="398"/>
        </w:tabs>
      </w:pPr>
      <w:r>
        <w:rPr>
          <w:rFonts w:hint="eastAsia"/>
        </w:rPr>
        <w:t>8.</w:t>
      </w:r>
      <w:r>
        <w:rPr>
          <w:rFonts w:hint="eastAsia"/>
        </w:rPr>
        <w:tab/>
        <w:t>Ямочный ремонт асфальта по результатам весеннего осмотра</w:t>
      </w:r>
    </w:p>
    <w:p w14:paraId="71FEC736" w14:textId="77777777" w:rsidR="00F018F7" w:rsidRDefault="00F018F7" w:rsidP="00F018F7">
      <w:pPr>
        <w:tabs>
          <w:tab w:val="left" w:pos="440"/>
        </w:tabs>
      </w:pPr>
      <w:r>
        <w:rPr>
          <w:rFonts w:hint="eastAsia"/>
        </w:rPr>
        <w:t>9.</w:t>
      </w:r>
      <w:r>
        <w:rPr>
          <w:rFonts w:hint="eastAsia"/>
        </w:rPr>
        <w:tab/>
        <w:t>Ремонт ограждения дворовой территории</w:t>
      </w:r>
    </w:p>
    <w:p w14:paraId="562D5748" w14:textId="77777777" w:rsidR="00F018F7" w:rsidRDefault="00F018F7" w:rsidP="00F018F7">
      <w:pPr>
        <w:tabs>
          <w:tab w:val="left" w:pos="445"/>
        </w:tabs>
      </w:pPr>
      <w:r>
        <w:rPr>
          <w:rFonts w:hint="eastAsia"/>
        </w:rPr>
        <w:t>10.</w:t>
      </w:r>
      <w:r>
        <w:rPr>
          <w:rFonts w:hint="eastAsia"/>
        </w:rPr>
        <w:tab/>
        <w:t>Покраска газовых труб.</w:t>
      </w:r>
    </w:p>
    <w:p w14:paraId="247A37F4" w14:textId="77777777" w:rsidR="000E147D" w:rsidRDefault="00526174">
      <w:pPr>
        <w:ind w:firstLine="360"/>
      </w:pPr>
      <w:r>
        <w:t>При анализе расходов существенных отклонений не выявлено.</w:t>
      </w:r>
    </w:p>
    <w:p w14:paraId="7FC15A76" w14:textId="77777777" w:rsidR="000E147D" w:rsidRDefault="00526174">
      <w:r>
        <w:t>Претензионная работа по отношению к должникам ведется путем уведомления об имеющейся задолженности через СМС, эл. почту, телефонным обзвоном и личным общением с должниками.</w:t>
      </w:r>
    </w:p>
    <w:p w14:paraId="37B8645E" w14:textId="77777777" w:rsidR="000E147D" w:rsidRDefault="00526174">
      <w:r>
        <w:t>Дополнительно в 202</w:t>
      </w:r>
      <w:r w:rsidR="0020266A">
        <w:t>1</w:t>
      </w:r>
      <w:r>
        <w:t xml:space="preserve"> году были подготовлены и разосланы заказные письма всем должникам, сумма задолженности которых за ЖКУ и капитальный ремонт превысила 10 тысяч рублей. Постоянно вывешиваются списки должников в подъездах. В суде рассматривались 3 дела должников: кв.354 о банкротстве, кв.295, ООО «</w:t>
      </w:r>
      <w:proofErr w:type="spellStart"/>
      <w:r>
        <w:t>Химпродукт</w:t>
      </w:r>
      <w:proofErr w:type="spellEnd"/>
      <w:r>
        <w:t>» (нежилое помещение).</w:t>
      </w:r>
    </w:p>
    <w:p w14:paraId="37EF3B99" w14:textId="77777777" w:rsidR="000E147D" w:rsidRDefault="00526174">
      <w:r>
        <w:lastRenderedPageBreak/>
        <w:t>По всем делам вынесены положительные решения.</w:t>
      </w:r>
    </w:p>
    <w:p w14:paraId="6FCE2110" w14:textId="77777777" w:rsidR="000E147D" w:rsidRPr="000107FD" w:rsidRDefault="00526174" w:rsidP="000107FD">
      <w:pPr>
        <w:jc w:val="center"/>
        <w:rPr>
          <w:b/>
        </w:rPr>
      </w:pPr>
      <w:r w:rsidRPr="000107FD">
        <w:rPr>
          <w:b/>
        </w:rPr>
        <w:t>Заключение ревизионной комиссии:</w:t>
      </w:r>
    </w:p>
    <w:p w14:paraId="51D763C3" w14:textId="77777777" w:rsidR="000E147D" w:rsidRDefault="00526174">
      <w:pPr>
        <w:tabs>
          <w:tab w:val="left" w:pos="832"/>
        </w:tabs>
      </w:pPr>
      <w:r>
        <w:t>1.</w:t>
      </w:r>
      <w:r>
        <w:tab/>
        <w:t>Доходы от хозяйственной деятельности, суммы оплаты за содержание, управление, текущий ремонт и коммунальные услуги отражаются в учете в соответствии с первичными документами.</w:t>
      </w:r>
    </w:p>
    <w:p w14:paraId="4F1B20E8" w14:textId="77777777" w:rsidR="000E147D" w:rsidRDefault="00526174">
      <w:pPr>
        <w:tabs>
          <w:tab w:val="left" w:pos="827"/>
        </w:tabs>
      </w:pPr>
      <w:r>
        <w:t>2.</w:t>
      </w:r>
      <w:r>
        <w:tab/>
        <w:t>Проверка начисления заработной платы, уплаты налогов и отчислений во внебюджетные фонды - расхождений с действующим законодательством не выявлено.</w:t>
      </w:r>
    </w:p>
    <w:p w14:paraId="5ECA41CA" w14:textId="77777777" w:rsidR="000E147D" w:rsidRDefault="00526174" w:rsidP="00943BB0">
      <w:pPr>
        <w:tabs>
          <w:tab w:val="left" w:pos="817"/>
        </w:tabs>
      </w:pPr>
      <w:r>
        <w:t>3.</w:t>
      </w:r>
      <w:r>
        <w:tab/>
        <w:t>Задолженности по налогам и обязательным платежам - нет.</w:t>
      </w:r>
    </w:p>
    <w:p w14:paraId="104AD69A" w14:textId="77777777" w:rsidR="000E147D" w:rsidRDefault="00526174">
      <w:pPr>
        <w:tabs>
          <w:tab w:val="left" w:pos="832"/>
        </w:tabs>
      </w:pPr>
      <w:r>
        <w:t>4.</w:t>
      </w:r>
      <w:r>
        <w:tab/>
        <w:t>Бухгалтерская отчетность ведется в соответствии с установленными законом требованиями. Отчетность своевременно предоставляется в ИФНС, Пенсионный фонд, Фонд социального страхования.</w:t>
      </w:r>
    </w:p>
    <w:p w14:paraId="22177ADC" w14:textId="77777777" w:rsidR="000E147D" w:rsidRDefault="00526174" w:rsidP="00943BB0">
      <w:pPr>
        <w:tabs>
          <w:tab w:val="left" w:pos="817"/>
        </w:tabs>
      </w:pPr>
      <w:r>
        <w:t>5.</w:t>
      </w:r>
      <w:r>
        <w:tab/>
        <w:t>Расходование накопленных средств (фондов) производилось на основании решений</w:t>
      </w:r>
    </w:p>
    <w:p w14:paraId="79D10423" w14:textId="77777777" w:rsidR="000E147D" w:rsidRDefault="00526174">
      <w:pPr>
        <w:ind w:firstLine="360"/>
      </w:pPr>
      <w:r>
        <w:t>собрания и Правления. В ходе проверки авансовых отчетов, банковских выписок и платежных документов нарушений выявлено не было.</w:t>
      </w:r>
    </w:p>
    <w:p w14:paraId="6298B816" w14:textId="77777777" w:rsidR="000E147D" w:rsidRDefault="00526174" w:rsidP="00943BB0">
      <w:pPr>
        <w:tabs>
          <w:tab w:val="left" w:pos="843"/>
        </w:tabs>
      </w:pPr>
      <w:r>
        <w:t>6.</w:t>
      </w:r>
      <w:r>
        <w:tab/>
        <w:t>Суммы произведенных затрат полностью подтверждаются первичными документами.</w:t>
      </w:r>
    </w:p>
    <w:p w14:paraId="17DB0A1F" w14:textId="77777777" w:rsidR="000E147D" w:rsidRDefault="00526174" w:rsidP="00943BB0">
      <w:pPr>
        <w:tabs>
          <w:tab w:val="left" w:pos="848"/>
        </w:tabs>
      </w:pPr>
      <w:r>
        <w:t>7.</w:t>
      </w:r>
      <w:r>
        <w:tab/>
        <w:t>Расходы считать целесообразными.</w:t>
      </w:r>
    </w:p>
    <w:p w14:paraId="492010D7" w14:textId="77777777" w:rsidR="000E147D" w:rsidRDefault="00526174" w:rsidP="00943BB0">
      <w:pPr>
        <w:tabs>
          <w:tab w:val="left" w:pos="843"/>
        </w:tabs>
      </w:pPr>
      <w:r>
        <w:t>8.</w:t>
      </w:r>
      <w:r>
        <w:tab/>
        <w:t>Согласно проверенных данных ревизионной комиссией установлено, что в соответствии с Уставом ТСЖ нецелевого расходования денежных средств не выявлено.</w:t>
      </w:r>
    </w:p>
    <w:p w14:paraId="6E32F02E" w14:textId="77777777" w:rsidR="000E147D" w:rsidRDefault="00526174" w:rsidP="00943BB0">
      <w:pPr>
        <w:tabs>
          <w:tab w:val="left" w:pos="858"/>
        </w:tabs>
      </w:pPr>
      <w:r>
        <w:t>9.</w:t>
      </w:r>
      <w:r>
        <w:tab/>
        <w:t>Рекомендовано ТСЖ усилить работу по взысканию долгов по квартплате.</w:t>
      </w:r>
    </w:p>
    <w:p w14:paraId="1806ACA3" w14:textId="77777777" w:rsidR="00092362" w:rsidRDefault="00092362">
      <w:pPr>
        <w:ind w:firstLine="360"/>
      </w:pPr>
    </w:p>
    <w:p w14:paraId="3334FA04" w14:textId="2C8F7EF8" w:rsidR="000E147D" w:rsidRDefault="00526174">
      <w:pPr>
        <w:ind w:firstLine="360"/>
      </w:pPr>
      <w:r>
        <w:t>На основании вышеизложенного ревизионная комиссия считает работу Правления ТСЖ за проверяемый период удовлетворительной.</w:t>
      </w:r>
    </w:p>
    <w:p w14:paraId="1268351C" w14:textId="77777777" w:rsidR="000E147D" w:rsidRDefault="00526174">
      <w:pPr>
        <w:ind w:firstLine="360"/>
      </w:pPr>
      <w:r>
        <w:t>Настоящий отчет составлен и подписан в 2-х экземплярах, один из которых передан в Правление ТСЖ (для ознакомления членов ТСЖ), второй остается в ревизионной комиссии.</w:t>
      </w:r>
    </w:p>
    <w:p w14:paraId="0797F51D" w14:textId="77777777" w:rsidR="00943BB0" w:rsidRDefault="00943BB0"/>
    <w:p w14:paraId="6C3F1AD7" w14:textId="77777777" w:rsidR="00943BB0" w:rsidRDefault="00943BB0"/>
    <w:p w14:paraId="42CA3BDA" w14:textId="6BA3213D" w:rsidR="000E147D" w:rsidRDefault="00526174" w:rsidP="00943BB0">
      <w:pPr>
        <w:jc w:val="right"/>
      </w:pPr>
      <w:r>
        <w:t>Ревизионная комиссия</w:t>
      </w:r>
    </w:p>
    <w:sectPr w:rsidR="000E147D" w:rsidSect="0024500A">
      <w:type w:val="continuous"/>
      <w:pgSz w:w="11909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F58E" w14:textId="77777777" w:rsidR="005B6B8E" w:rsidRDefault="005B6B8E" w:rsidP="000E147D">
      <w:r>
        <w:separator/>
      </w:r>
    </w:p>
  </w:endnote>
  <w:endnote w:type="continuationSeparator" w:id="0">
    <w:p w14:paraId="08F206E8" w14:textId="77777777" w:rsidR="005B6B8E" w:rsidRDefault="005B6B8E" w:rsidP="000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9A2C" w14:textId="77777777" w:rsidR="005B6B8E" w:rsidRDefault="005B6B8E"/>
  </w:footnote>
  <w:footnote w:type="continuationSeparator" w:id="0">
    <w:p w14:paraId="06B2BB6F" w14:textId="77777777" w:rsidR="005B6B8E" w:rsidRDefault="005B6B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7D"/>
    <w:rsid w:val="000107FD"/>
    <w:rsid w:val="0004149B"/>
    <w:rsid w:val="00092362"/>
    <w:rsid w:val="00095291"/>
    <w:rsid w:val="000E147D"/>
    <w:rsid w:val="001A38F7"/>
    <w:rsid w:val="001B48CF"/>
    <w:rsid w:val="0020266A"/>
    <w:rsid w:val="0024500A"/>
    <w:rsid w:val="002B39C1"/>
    <w:rsid w:val="002C1CEE"/>
    <w:rsid w:val="003450AB"/>
    <w:rsid w:val="004403F1"/>
    <w:rsid w:val="00526174"/>
    <w:rsid w:val="005B6B8E"/>
    <w:rsid w:val="005D7948"/>
    <w:rsid w:val="00726228"/>
    <w:rsid w:val="007B17AC"/>
    <w:rsid w:val="00856D93"/>
    <w:rsid w:val="008B38F0"/>
    <w:rsid w:val="00943BB0"/>
    <w:rsid w:val="00A97059"/>
    <w:rsid w:val="00AC34A5"/>
    <w:rsid w:val="00AD251C"/>
    <w:rsid w:val="00BD4A2E"/>
    <w:rsid w:val="00CB6DF7"/>
    <w:rsid w:val="00CC673C"/>
    <w:rsid w:val="00D43A7D"/>
    <w:rsid w:val="00D64361"/>
    <w:rsid w:val="00F018F7"/>
    <w:rsid w:val="00FF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2FEE"/>
  <w15:docId w15:val="{F9BBFC68-2C6D-4E24-A95E-F508F66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1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3F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B38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38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38F0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38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38F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СТАРКОВА</cp:lastModifiedBy>
  <cp:revision>6</cp:revision>
  <dcterms:created xsi:type="dcterms:W3CDTF">2022-04-12T04:52:00Z</dcterms:created>
  <dcterms:modified xsi:type="dcterms:W3CDTF">2022-04-13T05:12:00Z</dcterms:modified>
</cp:coreProperties>
</file>